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УПРАВЛЕНИЕ ОБРАЗОВАНИЯ МО «КРАСНОГВАРДЕЙСКИЙ РАЙОН»</w:t>
      </w: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Муниципальное бюджетное дошкольное образовательное учреждение</w:t>
      </w:r>
    </w:p>
    <w:p w:rsidR="000A1DF7" w:rsidRPr="00891119" w:rsidRDefault="000A1DF7" w:rsidP="00862498">
      <w:pPr>
        <w:pStyle w:val="a3"/>
        <w:spacing w:line="48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«Детский сад №</w:t>
      </w:r>
      <w:r w:rsidR="00862498" w:rsidRPr="00891119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2  « Сказка» с . Большесидоровское»</w:t>
      </w:r>
    </w:p>
    <w:p w:rsidR="000A1DF7" w:rsidRPr="00891119" w:rsidRDefault="000300E9" w:rsidP="000A1D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0E9">
        <w:rPr>
          <w:rFonts w:ascii="Times New Roman" w:hAnsi="Times New Roman" w:cs="Times New Roman"/>
          <w:b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75pt;height:28.5pt" stroked="f">
            <v:fill r:id="rId8" o:title="" color2="#aaa" type="gradient"/>
            <v:stroke r:id="rId8" o:title="o"/>
            <v:shadow on="t" color="#4d4d4d" opacity="52429f" offset=",3pt"/>
            <v:textpath style="font-family:&quot;Arial Black&quot;;font-size:20pt;v-text-spacing:78650f;v-text-kern:t" trim="t" fitpath="t" string="РАБОЧАЯ ПРОГРАММА"/>
          </v:shape>
        </w:pic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A74E78" w:rsidP="000A1DF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«Познавательное развитие</w:t>
      </w:r>
      <w:r w:rsidR="000A1DF7" w:rsidRPr="00891119">
        <w:rPr>
          <w:rFonts w:ascii="Times New Roman" w:hAnsi="Times New Roman" w:cs="Times New Roman"/>
          <w:b/>
          <w:sz w:val="24"/>
          <w:szCs w:val="24"/>
        </w:rPr>
        <w:t>»</w: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pStyle w:val="a5"/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891119">
        <w:rPr>
          <w:rFonts w:ascii="Times New Roman" w:hAnsi="Times New Roman"/>
          <w:b/>
          <w:color w:val="C00000"/>
          <w:sz w:val="24"/>
          <w:szCs w:val="24"/>
        </w:rPr>
        <w:t>2-АЯ РАЗНОВОЗРАСТНАЯ ГРУППА (5-7 ЛЕТ)</w: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УПРАВЛЕНИЕ ОБРАЗОВАНИЯ МО «КРАСНОГВАРДЕЙСКИЙ РАЙОН»</w:t>
      </w: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«Детский сад №</w:t>
      </w:r>
      <w:r w:rsidR="00862498" w:rsidRPr="00891119">
        <w:rPr>
          <w:rFonts w:ascii="Times New Roman" w:hAnsi="Times New Roman" w:cs="Times New Roman"/>
          <w:b/>
          <w:sz w:val="24"/>
          <w:szCs w:val="24"/>
        </w:rPr>
        <w:t>2 « Сказка» с. Большесидоровское»</w:t>
      </w: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5"/>
        <w:gridCol w:w="2455"/>
        <w:gridCol w:w="6466"/>
      </w:tblGrid>
      <w:tr w:rsidR="000A1DF7" w:rsidRPr="00891119" w:rsidTr="001A7979">
        <w:trPr>
          <w:trHeight w:val="1966"/>
        </w:trPr>
        <w:tc>
          <w:tcPr>
            <w:tcW w:w="6245" w:type="dxa"/>
          </w:tcPr>
          <w:p w:rsidR="000A1DF7" w:rsidRPr="00891119" w:rsidRDefault="000A1DF7" w:rsidP="001A7979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5" w:type="dxa"/>
          </w:tcPr>
          <w:p w:rsidR="000A1DF7" w:rsidRPr="00891119" w:rsidRDefault="000A1DF7" w:rsidP="001A7979">
            <w:pPr>
              <w:pStyle w:val="a9"/>
              <w:suppressAutoHyphens w:val="0"/>
              <w:snapToGrid w:val="0"/>
              <w:jc w:val="center"/>
              <w:rPr>
                <w:i/>
              </w:rPr>
            </w:pPr>
          </w:p>
        </w:tc>
        <w:tc>
          <w:tcPr>
            <w:tcW w:w="6466" w:type="dxa"/>
          </w:tcPr>
          <w:p w:rsidR="000A1DF7" w:rsidRPr="00891119" w:rsidRDefault="000A1DF7" w:rsidP="001A797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1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«Утверждаю»</w:t>
            </w:r>
          </w:p>
          <w:p w:rsidR="000A1DF7" w:rsidRPr="00891119" w:rsidRDefault="000A1DF7" w:rsidP="001A797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Заведующий</w:t>
            </w:r>
            <w:r w:rsidRPr="008911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МБ</w:t>
            </w:r>
            <w:r w:rsidRPr="008911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8911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ОУ № </w:t>
            </w:r>
            <w:r w:rsidR="00862498" w:rsidRPr="008911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0A1DF7" w:rsidRPr="00891119" w:rsidRDefault="000A1DF7" w:rsidP="008624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911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___________Т.</w:t>
            </w:r>
            <w:r w:rsidR="00862498" w:rsidRPr="0089111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И. Черкасова </w:t>
            </w:r>
          </w:p>
          <w:p w:rsidR="00862498" w:rsidRPr="00891119" w:rsidRDefault="00862498" w:rsidP="008624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7"/>
        <w:jc w:val="center"/>
        <w:rPr>
          <w:b/>
          <w:sz w:val="24"/>
          <w:szCs w:val="24"/>
        </w:rPr>
      </w:pPr>
      <w:r w:rsidRPr="00891119">
        <w:rPr>
          <w:b/>
          <w:sz w:val="24"/>
          <w:szCs w:val="24"/>
        </w:rPr>
        <w:t>«</w:t>
      </w:r>
      <w:r w:rsidRPr="00891119">
        <w:rPr>
          <w:b/>
          <w:caps/>
          <w:sz w:val="24"/>
          <w:szCs w:val="24"/>
        </w:rPr>
        <w:t>Познание</w:t>
      </w:r>
      <w:r w:rsidRPr="00891119">
        <w:rPr>
          <w:b/>
          <w:sz w:val="24"/>
          <w:szCs w:val="24"/>
        </w:rPr>
        <w:t>»</w:t>
      </w:r>
    </w:p>
    <w:p w:rsidR="000A1DF7" w:rsidRPr="00891119" w:rsidRDefault="000A1DF7" w:rsidP="000A1DF7">
      <w:pPr>
        <w:pStyle w:val="a5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91119">
        <w:rPr>
          <w:rFonts w:ascii="Times New Roman" w:hAnsi="Times New Roman"/>
          <w:b/>
          <w:i/>
          <w:sz w:val="24"/>
          <w:szCs w:val="24"/>
        </w:rPr>
        <w:t>2-ая разновозрастная группа (5-7 лет)</w:t>
      </w: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91119">
        <w:rPr>
          <w:rFonts w:ascii="Times New Roman" w:hAnsi="Times New Roman" w:cs="Times New Roman"/>
          <w:sz w:val="24"/>
          <w:szCs w:val="24"/>
          <w:u w:val="single"/>
        </w:rPr>
        <w:t>Составители</w:t>
      </w:r>
      <w:r w:rsidRPr="0089111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:rsidR="00862498" w:rsidRPr="00891119" w:rsidRDefault="00862498" w:rsidP="000A1DF7">
      <w:pPr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91119">
        <w:rPr>
          <w:rFonts w:ascii="Times New Roman" w:eastAsia="Calibri" w:hAnsi="Times New Roman" w:cs="Times New Roman"/>
          <w:sz w:val="24"/>
          <w:szCs w:val="24"/>
          <w:u w:val="single"/>
        </w:rPr>
        <w:t>Олемская Я .И. Болгова Л.А.</w:t>
      </w:r>
    </w:p>
    <w:p w:rsidR="000A1DF7" w:rsidRPr="00891119" w:rsidRDefault="000A1DF7" w:rsidP="000A1DF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1119">
        <w:rPr>
          <w:rFonts w:ascii="Times New Roman" w:eastAsia="Calibri" w:hAnsi="Times New Roman" w:cs="Times New Roman"/>
          <w:sz w:val="24"/>
          <w:szCs w:val="24"/>
        </w:rPr>
        <w:t xml:space="preserve">Прошла экспертизу на заседании методического </w:t>
      </w:r>
      <w:r w:rsidRPr="00891119">
        <w:rPr>
          <w:rFonts w:ascii="Times New Roman" w:hAnsi="Times New Roman" w:cs="Times New Roman"/>
          <w:sz w:val="24"/>
          <w:szCs w:val="24"/>
        </w:rPr>
        <w:t>совета</w:t>
      </w:r>
      <w:r w:rsidRPr="00891119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0A1DF7" w:rsidRPr="00891119" w:rsidRDefault="000A1DF7" w:rsidP="000A1DF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1119">
        <w:rPr>
          <w:rFonts w:ascii="Times New Roman" w:eastAsia="Calibri" w:hAnsi="Times New Roman" w:cs="Times New Roman"/>
          <w:sz w:val="24"/>
          <w:szCs w:val="24"/>
        </w:rPr>
        <w:t>протокол № ____ от «____» _______20__ г.</w:t>
      </w:r>
    </w:p>
    <w:p w:rsidR="000A1DF7" w:rsidRPr="00891119" w:rsidRDefault="000A1DF7" w:rsidP="000A1DF7">
      <w:pPr>
        <w:pStyle w:val="Style6"/>
        <w:tabs>
          <w:tab w:val="left" w:pos="974"/>
        </w:tabs>
        <w:spacing w:after="120" w:line="240" w:lineRule="auto"/>
        <w:ind w:firstLine="0"/>
        <w:rPr>
          <w:rFonts w:eastAsia="Calibri"/>
        </w:rPr>
      </w:pPr>
    </w:p>
    <w:p w:rsidR="000A1DF7" w:rsidRPr="00891119" w:rsidRDefault="000A1DF7" w:rsidP="000A1DF7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>ПОЯСНИТЕЛЬНАЯ</w:t>
      </w:r>
    </w:p>
    <w:p w:rsidR="000A1DF7" w:rsidRPr="00891119" w:rsidRDefault="000A1DF7" w:rsidP="000A1DF7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 xml:space="preserve"> ЗАПИСКА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Рабочая программа – нормативный документ  МБДОУ «Детский сад №</w:t>
      </w:r>
      <w:r w:rsidR="00862498" w:rsidRPr="00891119">
        <w:rPr>
          <w:rFonts w:ascii="Times New Roman" w:hAnsi="Times New Roman" w:cs="Times New Roman"/>
          <w:bCs/>
          <w:sz w:val="24"/>
          <w:szCs w:val="24"/>
        </w:rPr>
        <w:t>2 «Сказка» с. Большесидоровское</w:t>
      </w:r>
      <w:r w:rsidRPr="00891119">
        <w:rPr>
          <w:rFonts w:ascii="Times New Roman" w:hAnsi="Times New Roman" w:cs="Times New Roman"/>
          <w:bCs/>
          <w:sz w:val="24"/>
          <w:szCs w:val="24"/>
        </w:rPr>
        <w:t>, определяющий объем, содержание, порядок непосредственно образовательной деятельности по освоению детьми образовательной области «Позна</w:t>
      </w:r>
      <w:r w:rsidR="00A74E78" w:rsidRPr="00891119">
        <w:rPr>
          <w:rFonts w:ascii="Times New Roman" w:hAnsi="Times New Roman" w:cs="Times New Roman"/>
          <w:bCs/>
          <w:sz w:val="24"/>
          <w:szCs w:val="24"/>
        </w:rPr>
        <w:t>вательное развитие</w:t>
      </w:r>
      <w:r w:rsidRPr="00891119">
        <w:rPr>
          <w:rFonts w:ascii="Times New Roman" w:hAnsi="Times New Roman" w:cs="Times New Roman"/>
          <w:bCs/>
          <w:sz w:val="24"/>
          <w:szCs w:val="24"/>
        </w:rPr>
        <w:t>», планируемые результаты освоения образовательной области «</w:t>
      </w:r>
      <w:r w:rsidR="00A74E78" w:rsidRPr="00891119">
        <w:rPr>
          <w:rFonts w:ascii="Times New Roman" w:hAnsi="Times New Roman" w:cs="Times New Roman"/>
          <w:bCs/>
          <w:sz w:val="24"/>
          <w:szCs w:val="24"/>
        </w:rPr>
        <w:t>Познавательное развитие</w:t>
      </w:r>
      <w:r w:rsidRPr="00891119">
        <w:rPr>
          <w:rFonts w:ascii="Times New Roman" w:hAnsi="Times New Roman" w:cs="Times New Roman"/>
          <w:bCs/>
          <w:sz w:val="24"/>
          <w:szCs w:val="24"/>
        </w:rPr>
        <w:t>» в условиях МБДОУ «Детский сад №</w:t>
      </w:r>
      <w:r w:rsidR="00862498" w:rsidRPr="00891119">
        <w:rPr>
          <w:rFonts w:ascii="Times New Roman" w:hAnsi="Times New Roman" w:cs="Times New Roman"/>
          <w:bCs/>
          <w:sz w:val="24"/>
          <w:szCs w:val="24"/>
        </w:rPr>
        <w:t xml:space="preserve">2«Сказка» с. Большесидоровское </w:t>
      </w:r>
      <w:r w:rsidRPr="00891119">
        <w:rPr>
          <w:rFonts w:ascii="Times New Roman" w:hAnsi="Times New Roman" w:cs="Times New Roman"/>
          <w:bCs/>
          <w:sz w:val="24"/>
          <w:szCs w:val="24"/>
        </w:rPr>
        <w:t>.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Рабочая программа непосредственно образовательной деятельности по освоению детьми образовательной области «</w:t>
      </w:r>
      <w:r w:rsidR="00A74E78" w:rsidRPr="00891119">
        <w:rPr>
          <w:rFonts w:ascii="Times New Roman" w:hAnsi="Times New Roman" w:cs="Times New Roman"/>
          <w:bCs/>
          <w:sz w:val="24"/>
          <w:szCs w:val="24"/>
        </w:rPr>
        <w:t>Познавательное развитие</w:t>
      </w:r>
      <w:r w:rsidRPr="00891119">
        <w:rPr>
          <w:rFonts w:ascii="Times New Roman" w:hAnsi="Times New Roman" w:cs="Times New Roman"/>
          <w:bCs/>
          <w:sz w:val="24"/>
          <w:szCs w:val="24"/>
        </w:rPr>
        <w:t>» является составной частью Основной общеобразовательной программы дошкольного образования МБДОУ «Детский сад №</w:t>
      </w:r>
      <w:r w:rsidR="00862498" w:rsidRPr="00891119">
        <w:rPr>
          <w:rFonts w:ascii="Times New Roman" w:hAnsi="Times New Roman" w:cs="Times New Roman"/>
          <w:bCs/>
          <w:sz w:val="24"/>
          <w:szCs w:val="24"/>
        </w:rPr>
        <w:t>2«Сказка» с. Большесидоровское</w:t>
      </w:r>
      <w:r w:rsidRPr="00891119">
        <w:rPr>
          <w:rFonts w:ascii="Times New Roman" w:hAnsi="Times New Roman" w:cs="Times New Roman"/>
          <w:bCs/>
          <w:sz w:val="24"/>
          <w:szCs w:val="24"/>
        </w:rPr>
        <w:t>.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целях: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- обеспечения достижения дошкольниками планируемых результатов освоения детьми Основной общеобразовательной программы дошкольного образования в соответствии с федеральным государственным образовательным стандартом дошкольного образования.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- Федеральный закон «Об образовании в Российской Федерации»;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- Федеральный государственный образовательный стандарт дошкольного образования, утвержденный приказом Минобрнауки России от 17.10.2013 г. № 1155;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lastRenderedPageBreak/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Федерации от 15 мая 2013 г, № 26;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>- Основная общеобразовательная программа дошкольного образования «От рождения до школы» (под ред. Н. Е. Вераксы, Т. С. Комаровой, М. А. Васильевой);</w:t>
      </w:r>
    </w:p>
    <w:p w:rsidR="000A1DF7" w:rsidRPr="00891119" w:rsidRDefault="000A1DF7" w:rsidP="000A1DF7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119">
        <w:rPr>
          <w:rFonts w:ascii="Times New Roman" w:hAnsi="Times New Roman" w:cs="Times New Roman"/>
          <w:bCs/>
          <w:sz w:val="24"/>
          <w:szCs w:val="24"/>
        </w:rPr>
        <w:t xml:space="preserve">- Основная общеобразовательная программа дошкольного образования МБДОУ «Детский сад № </w:t>
      </w:r>
      <w:r w:rsidR="00862498" w:rsidRPr="00891119">
        <w:rPr>
          <w:rFonts w:ascii="Times New Roman" w:hAnsi="Times New Roman" w:cs="Times New Roman"/>
          <w:bCs/>
          <w:sz w:val="24"/>
          <w:szCs w:val="24"/>
        </w:rPr>
        <w:t>2«Сказка» с. Большесидоровское.</w:t>
      </w:r>
    </w:p>
    <w:p w:rsidR="000A1DF7" w:rsidRPr="00891119" w:rsidRDefault="000A1DF7" w:rsidP="000A1DF7">
      <w:pPr>
        <w:tabs>
          <w:tab w:val="left" w:pos="555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tabs>
          <w:tab w:val="left" w:pos="555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1119">
        <w:rPr>
          <w:rFonts w:ascii="Times New Roman" w:eastAsia="Calibri" w:hAnsi="Times New Roman" w:cs="Times New Roman"/>
          <w:b/>
          <w:sz w:val="24"/>
          <w:szCs w:val="24"/>
        </w:rPr>
        <w:t>Цели и Задачи:</w:t>
      </w:r>
    </w:p>
    <w:p w:rsidR="000A1DF7" w:rsidRPr="00891119" w:rsidRDefault="000A1DF7" w:rsidP="000A1DF7">
      <w:pPr>
        <w:tabs>
          <w:tab w:val="left" w:pos="555"/>
        </w:tabs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A1DF7" w:rsidRPr="00891119" w:rsidRDefault="000A1DF7" w:rsidP="000A1DF7">
      <w:pPr>
        <w:tabs>
          <w:tab w:val="left" w:pos="55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1.Познавательное развитие предполагает развитие интересов детей,</w:t>
      </w:r>
      <w:r w:rsidRPr="00891119">
        <w:rPr>
          <w:rFonts w:ascii="Times New Roman" w:hAnsi="Times New Roman" w:cs="Times New Roman"/>
          <w:sz w:val="24"/>
          <w:szCs w:val="24"/>
        </w:rPr>
        <w:br/>
      </w: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любознательности и познавательной мотивации; </w:t>
      </w:r>
    </w:p>
    <w:p w:rsidR="000A1DF7" w:rsidRPr="00891119" w:rsidRDefault="000A1DF7" w:rsidP="000A1DF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2.Формирование познавательных действий, становление сознания;</w:t>
      </w:r>
    </w:p>
    <w:p w:rsidR="000A1DF7" w:rsidRPr="00891119" w:rsidRDefault="000A1DF7" w:rsidP="000A1DF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3. Развитие воображения и творческой активности;</w:t>
      </w:r>
    </w:p>
    <w:p w:rsidR="000A1DF7" w:rsidRPr="00891119" w:rsidRDefault="000A1DF7" w:rsidP="000A1DF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4.Формирование первичных представлений о себе, других людях, объектах окружающего мира, о свойствах и отношениях объектов</w:t>
      </w:r>
      <w:r w:rsidR="00862498"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окружающего мира (форме, цвете, размере, материале, звучании, ритме,</w:t>
      </w:r>
      <w:r w:rsidR="00891119"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темпе, количестве, числе, части и целом, пространстве и времени, движении и покое, причинах и следствиях и др.), о малой родине и Отечестве</w:t>
      </w:r>
      <w:r w:rsidR="00862498"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,представлений о социокультурных ценностях нашего народа, об отечественных традициях и праздниках, о планете Земля как общем доме людей</w:t>
      </w:r>
      <w:r w:rsidR="00862498"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  <w:shd w:val="clear" w:color="auto" w:fill="FFFFFF"/>
        </w:rPr>
        <w:t>,об особенностях ее природы, многообразии стран и народов мира»</w:t>
      </w:r>
    </w:p>
    <w:p w:rsidR="000A1DF7" w:rsidRPr="00891119" w:rsidRDefault="00891119" w:rsidP="0089111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Развитие познавательно-исследовательской деятельности </w:t>
      </w:r>
    </w:p>
    <w:p w:rsidR="00891119" w:rsidRPr="00891119" w:rsidRDefault="00891119" w:rsidP="0089111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8046"/>
        <w:gridCol w:w="7230"/>
      </w:tblGrid>
      <w:tr w:rsidR="000A1DF7" w:rsidRPr="00891119" w:rsidTr="001A7979">
        <w:tc>
          <w:tcPr>
            <w:tcW w:w="8046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6-го года жизни</w:t>
            </w:r>
          </w:p>
        </w:tc>
        <w:tc>
          <w:tcPr>
            <w:tcW w:w="7230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7-го года жизни</w:t>
            </w:r>
          </w:p>
        </w:tc>
      </w:tr>
      <w:tr w:rsidR="000A1DF7" w:rsidRPr="00891119" w:rsidTr="001A7979">
        <w:tc>
          <w:tcPr>
            <w:tcW w:w="15276" w:type="dxa"/>
            <w:gridSpan w:val="2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891119">
              <w:rPr>
                <w:b/>
                <w:i/>
                <w:sz w:val="24"/>
                <w:szCs w:val="24"/>
              </w:rPr>
              <w:t>Познавательно-исследовательская деятельность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b"/>
              <w:numPr>
                <w:ilvl w:val="0"/>
                <w:numId w:val="12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 xml:space="preserve">Закреплять умение использовать обобщенные способы обследования объектов с помощью специально разработанной </w:t>
            </w:r>
            <w:r w:rsidR="00862498" w:rsidRPr="00891119">
              <w:rPr>
                <w:shd w:val="clear" w:color="auto" w:fill="FFFFFF"/>
              </w:rPr>
              <w:t>системы сенсорных эталонов, перспек</w:t>
            </w:r>
            <w:r w:rsidRPr="00891119">
              <w:rPr>
                <w:shd w:val="clear" w:color="auto" w:fill="FFFFFF"/>
              </w:rPr>
              <w:t>тивных действий.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2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Побуждать устанавливать функциональные связи и отношения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между системами объектов и явлений, применяя различные средства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lastRenderedPageBreak/>
              <w:t>познавательных действий. Способствовать самостоятельному использованию действий экспериментального характера для выявления скрытых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свойств. Закреплять умение получать информацию о новом объекте в процессе его исследования.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2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Развивать умение детей действовать в соответствии с предлагаемым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алгоритмом. Формировать умение определять алгоритм собственной деятельности; с помощью взрослого составлять модели и использовать их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в познавательно-исследовательской деятельности.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Совершенствовать характер и содержание обобщенных способов исследования объектов с помощью специально созданной сис</w:t>
            </w:r>
            <w:r w:rsidR="00862498" w:rsidRPr="00891119">
              <w:rPr>
                <w:sz w:val="24"/>
                <w:szCs w:val="24"/>
                <w:shd w:val="clear" w:color="auto" w:fill="FFFFFF"/>
              </w:rPr>
              <w:t>темы сенсорных эталонов и перспек</w:t>
            </w:r>
            <w:r w:rsidRPr="00891119">
              <w:rPr>
                <w:sz w:val="24"/>
                <w:szCs w:val="24"/>
                <w:shd w:val="clear" w:color="auto" w:fill="FFFFFF"/>
              </w:rPr>
              <w:t>тивных действий, осуществлять их оптимальный выбор в соответствии с познавательной задачей.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Создавать условия для самостоятельного установления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связей и отношений между системами объектов и явлений с применением различных средств. Совершенствовать характер действий экспериментального характера, направленных на выявление скрытых свойств объектов.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Совершенствовать умение определять способ получения необходимой</w:t>
            </w:r>
            <w:r w:rsidR="00862498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информации в соответствии с условиями и целями деятельности.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Развивать умение самостоятельно действовать в соответствии с предлагаемым алгоритмом; ставить цель, составлять соответствующий собственный алгоритм; обнаруживать несоответствие результата и цели; корректировать свою деятельность. Учить детей самостоятельно составлять модели и </w:t>
            </w:r>
            <w:r w:rsidR="001A7979" w:rsidRPr="00891119">
              <w:rPr>
                <w:sz w:val="24"/>
                <w:szCs w:val="24"/>
                <w:shd w:val="clear" w:color="auto" w:fill="FFFFFF"/>
              </w:rPr>
              <w:t>использовать их в познавательно-</w:t>
            </w:r>
            <w:r w:rsidRPr="00891119">
              <w:rPr>
                <w:sz w:val="24"/>
                <w:szCs w:val="24"/>
                <w:shd w:val="clear" w:color="auto" w:fill="FFFFFF"/>
              </w:rPr>
              <w:t>исследовательской деятельности.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276" w:type="dxa"/>
            <w:gridSpan w:val="2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891119">
              <w:rPr>
                <w:b/>
                <w:i/>
                <w:sz w:val="24"/>
                <w:szCs w:val="24"/>
              </w:rPr>
              <w:lastRenderedPageBreak/>
              <w:t>Сенсорное развитие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b"/>
              <w:numPr>
                <w:ilvl w:val="0"/>
                <w:numId w:val="13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Развивать восприятие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, умение выделять разнообразные свойства и отношения предметов (цвет, форма, величина, расположение в пространстве и т. п.)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, включая органы чувств: зрение, слух, осязание, обоняние, вкус.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3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Продолжать знакомить с цветами спектра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: красный, оранжевый, желтый, зеленый, голубой, синий, фиолетовый (хроматические) и белый, серый и черный (ахроматические). Учить различать цвета по светлоте и насыщенности, правильно называть их. Показать детям особенности расположения цветовых тонов в спектре.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3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Продолжать знакомить с различными геометрическими фигурами, учить использовать в качестве эталонов плоскостные и объемные формы.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3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Формировать умение обследовать предметы разной формы; при обследовании включать движения рук по предмету. Расширять представления о фактуре предметов (гладкий, пушистый, шероховатый и т. п.). Совершенствовать глазомер.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3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lastRenderedPageBreak/>
              <w:t>Развивать познавательно-исследовательский интерес, показывая занимательные опыты, фокусы, привлекая к простейшим экспериментам.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Развивать зрение, слух, обоняние, осязание, вкус,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сенсомоторные способности.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Совершенствовать координацию руки и глаза; развивать мелкую моторику рук в разнообразных видах деятельности.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Развивать умение созерцать предметы, явления (всматриваться, вслушиваться), направляя внимание на более тонкое различение их качеств.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выделять в процессе восприятия несколько качеств предметов</w:t>
            </w:r>
            <w:r w:rsidR="00862498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;</w:t>
            </w:r>
            <w:r w:rsidR="00862498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сравнивать предметы по форме, величине, строению, положению в пространстве, цвету; выделять характерные детали, красивые сочетания цветов  и оттенков, различные звуки (музыкальные, природные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Развивать умение классифицировать предметы по общим качествам</w:t>
            </w:r>
            <w:r w:rsidR="00862498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(форме, величине, строению, цвету).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знания детей о хроматических и ахроматических цветах.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276" w:type="dxa"/>
            <w:gridSpan w:val="2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i/>
                <w:sz w:val="24"/>
                <w:szCs w:val="24"/>
              </w:rPr>
            </w:pPr>
            <w:r w:rsidRPr="00891119">
              <w:rPr>
                <w:b/>
                <w:i/>
                <w:sz w:val="24"/>
                <w:szCs w:val="24"/>
              </w:rPr>
              <w:lastRenderedPageBreak/>
              <w:t>Дидактические игры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b"/>
              <w:numPr>
                <w:ilvl w:val="0"/>
                <w:numId w:val="15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Организовывать дидактические игры, объединяя детей в подгруппы по 2–4 человека; учить выполнять правила игры.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5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Развивать в играх память, внимание, воображение, мышление, речь</w:t>
            </w:r>
            <w:r w:rsidR="00862498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,</w:t>
            </w:r>
            <w:r w:rsidR="003E6CF4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сенсорные способности детей. Учить сравнивать предметы, подмечать незначительные различия в их признаках (цвет, форма, величина, материал),</w:t>
            </w:r>
            <w:r w:rsidR="003E6CF4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объединять предметы по общим признакам, составлять из части целое(складные кубики, мозаика, пазлы), определять изменения в расположении предметов (впереди, сзади, направо, налево, под, над, посередине, сбоку).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5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Формировать желание действовать с разнообразными дидактическими</w:t>
            </w:r>
            <w:r w:rsidR="003E6CF4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играми и игрушками (народными, электронными, компьютерными и др.).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6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Побуждать детей к самостоятельности в игре, вызывая у них эмоционально-положительный отклик на игровое действие.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6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Учить подчиняться правилам в групповых играх. Воспитывать творческую самостоятельность. Формировать такие качества, как дружелюбие,</w:t>
            </w:r>
            <w:r w:rsidRPr="00891119">
              <w:br/>
            </w:r>
            <w:r w:rsidRPr="00891119">
              <w:rPr>
                <w:shd w:val="clear" w:color="auto" w:fill="FFFFFF"/>
              </w:rPr>
              <w:t>дисциплинированность. Воспитывать культуру честного соперничества</w:t>
            </w:r>
            <w:r w:rsidR="003E6CF4" w:rsidRPr="00891119">
              <w:rPr>
                <w:shd w:val="clear" w:color="auto" w:fill="FFFFFF"/>
              </w:rPr>
              <w:t xml:space="preserve"> </w:t>
            </w:r>
            <w:r w:rsidRPr="00891119">
              <w:rPr>
                <w:shd w:val="clear" w:color="auto" w:fill="FFFFFF"/>
              </w:rPr>
              <w:t>в играх-соревнованиях.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учить детей играть в различные дидактические игры (лото, мозаика, бирюльки и др.). Развивать умение организовывать игры, исполнять роль ведущего.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согласовывать свои действия с действиями ведущего и других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участников игры.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Развивать в игре сообразительность, умение самостоятельно решать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поставленную задачу.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Привлекать детей к созданию некоторых дидактических игр («Шумелки», «Шуршалки» и т. д.). Развивать и закреплять сенсорные способности.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Содействовать проявлению и развитию в игре необходимых для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подготовки к школе качеств: произвольного поведения, ассоциативно-образного и логического мышления, воображения, познавательной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активности.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276" w:type="dxa"/>
            <w:gridSpan w:val="2"/>
          </w:tcPr>
          <w:p w:rsidR="000A1DF7" w:rsidRPr="00891119" w:rsidRDefault="000A1DF7" w:rsidP="001A7979">
            <w:pPr>
              <w:spacing w:after="120"/>
              <w:ind w:left="388"/>
              <w:jc w:val="center"/>
              <w:rPr>
                <w:b/>
                <w:i/>
                <w:sz w:val="24"/>
                <w:szCs w:val="24"/>
              </w:rPr>
            </w:pPr>
            <w:r w:rsidRPr="00891119">
              <w:rPr>
                <w:b/>
                <w:i/>
                <w:sz w:val="24"/>
                <w:szCs w:val="24"/>
              </w:rPr>
              <w:t>Проектная деятельность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b"/>
              <w:numPr>
                <w:ilvl w:val="0"/>
                <w:numId w:val="14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Создавать условия для реализации детьми проектов трех типов: исследовательских, творческих и нормативных.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4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lastRenderedPageBreak/>
              <w:t>Развивать проектную деятельность исследовательского типа. Организовывать презентации проектов. Формировать у детей представления об авторстве проекта.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4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Создавать условия для реализации проектной деятельности творческого типа. (Творческие проекты в этом возрасте носят индивидуальный характер.)</w:t>
            </w:r>
          </w:p>
          <w:p w:rsidR="000A1DF7" w:rsidRPr="00891119" w:rsidRDefault="000A1DF7" w:rsidP="0006537B">
            <w:pPr>
              <w:pStyle w:val="ab"/>
              <w:numPr>
                <w:ilvl w:val="0"/>
                <w:numId w:val="14"/>
              </w:numPr>
              <w:spacing w:after="200" w:line="276" w:lineRule="auto"/>
            </w:pPr>
            <w:r w:rsidRPr="00891119">
              <w:rPr>
                <w:shd w:val="clear" w:color="auto" w:fill="FFFFFF"/>
              </w:rPr>
              <w:t>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</w:t>
            </w:r>
          </w:p>
          <w:p w:rsidR="000A1DF7" w:rsidRPr="00891119" w:rsidRDefault="000A1DF7" w:rsidP="001A7979">
            <w:pPr>
              <w:pStyle w:val="ab"/>
              <w:spacing w:after="120"/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Развивать проектную деятельность всех типов (исследовательскую, творческую, нормативную).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В исследовательской проектной деятельности формировать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умение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уделять внимание анализу эффективности источников информации. Поощрять обсуждение проекта в кругу сверстников.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Содействовать творческой проектной деятельности индивидуального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и группового характера.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В работе над нормативными проектами поощрять обсуждение детьми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соответствующих этим проектам ситуаций и отрицательных последствий, которые могут возникнуть при нарушении установленных норм.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Помогать детям в символическом о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>тображении ситуации, проживани</w:t>
            </w:r>
            <w:r w:rsidRPr="00891119">
              <w:rPr>
                <w:sz w:val="24"/>
                <w:szCs w:val="24"/>
                <w:shd w:val="clear" w:color="auto" w:fill="FFFFFF"/>
              </w:rPr>
              <w:t>е основных смыслов и выражении их в образной форме.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Ознакомление с предметным окружением</w:t>
      </w:r>
    </w:p>
    <w:tbl>
      <w:tblPr>
        <w:tblStyle w:val="2"/>
        <w:tblW w:w="0" w:type="auto"/>
        <w:tblLook w:val="04A0"/>
      </w:tblPr>
      <w:tblGrid>
        <w:gridCol w:w="8046"/>
        <w:gridCol w:w="7230"/>
      </w:tblGrid>
      <w:tr w:rsidR="000A1DF7" w:rsidRPr="00891119" w:rsidTr="001A7979">
        <w:tc>
          <w:tcPr>
            <w:tcW w:w="8046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6-го года жизни</w:t>
            </w:r>
          </w:p>
        </w:tc>
        <w:tc>
          <w:tcPr>
            <w:tcW w:w="7230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7-го года жизни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Продолжать обогащать представления детей о мире предметов. Объяснять назначение незнакомых предметов. Формировать представление о предметах, 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облегчающих труд человека в быту (кофемолка, миксер, мясорубка и др.)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, создающих комфорт (бра, картины, ковер и т. п.). Объяснять, что прочность и долговечность зависят от свойств и качеств материала, из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которого сделан предмет. Развивать умение самостоятельно определять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материалы, из которых изготовлены предметы, характеризовать свойства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и качества предметов: структуру и температуру поверхности, твердость –</w:t>
            </w:r>
            <w:r w:rsidRPr="00891119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91119">
              <w:rPr>
                <w:sz w:val="24"/>
                <w:szCs w:val="24"/>
                <w:shd w:val="clear" w:color="auto" w:fill="FFFFFF"/>
              </w:rPr>
              <w:t>мягкость, хрупк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>ость –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прочность, блеск, звонкость.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Побуждать сравнивать предметы (по назначению, цвету, форме, материалу)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, классифицировать их (посуда – фарфоровая, стеклянная, керамическая, пластмассовая).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Рассказывать о том, что любая вещь создана трудом многих людей(«Откуда пришел стол?», «Как получилась книжка?» и т. п.). Предметы имеют прошлое, настоящее и будущее.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расширять и уточнять представления дет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 xml:space="preserve">ей о предметном мире. Обогащать </w:t>
            </w:r>
            <w:r w:rsidRPr="00891119">
              <w:rPr>
                <w:sz w:val="24"/>
                <w:szCs w:val="24"/>
                <w:shd w:val="clear" w:color="auto" w:fill="FFFFFF"/>
              </w:rPr>
              <w:t>представления о видах транспорта (наземный,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подземный, воздушный, водный). Формировать представления о предметах, облегчающих труд людей на производстве (компьютер, роботы,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станки и т. д.); об объектах, создающих комфорт и уют в помещении на улице. Побуждать детей к пониманию того, что человек изменяет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предметы, совершенствует их для себя и других людей, делая жизнь более удобной и комфортной. Расширять представления детей об истории создания предметов.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Вызывать чувство восхищения совершенством рукотворных предметов и объектов природы. Формировать понимание того, что не дала человеку природа, он создал себе сам (нет крыльев, он создал самолет; нет огромного роста, он создал кран, лестницу и т. п.). Способствовать восприятию предметного окружения как творения человеческой мысли.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Углублять представления о существенных характеристиках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предметов, о свойствах и качествах различных материалов. Рассказывать, что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материалы добывают и производят (дерево, металл, ткань) и подводить к пониманию роли взрослого человека.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Побуждать применять разнообразные способы обследования предметов (наложение, приложение, сравнение по количеству и т. д.).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spacing w:after="120"/>
        <w:ind w:right="-1" w:firstLine="567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911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Ознакомление с социальным миром</w:t>
      </w:r>
    </w:p>
    <w:tbl>
      <w:tblPr>
        <w:tblStyle w:val="2"/>
        <w:tblW w:w="0" w:type="auto"/>
        <w:tblLook w:val="04A0"/>
      </w:tblPr>
      <w:tblGrid>
        <w:gridCol w:w="8046"/>
        <w:gridCol w:w="7230"/>
      </w:tblGrid>
      <w:tr w:rsidR="000A1DF7" w:rsidRPr="00891119" w:rsidTr="001A7979">
        <w:tc>
          <w:tcPr>
            <w:tcW w:w="8046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6-го года жизни</w:t>
            </w:r>
          </w:p>
        </w:tc>
        <w:tc>
          <w:tcPr>
            <w:tcW w:w="7230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7-го года жизни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Обогащать представления детей о профессиях.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об учебных заведениях (детский сад, школа, колледж, вуз)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, сферах человеческой деятельности (наука, искусство,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производство, сельское хозяйство).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знакомить с культурными явлениями (цирк, библиотека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музей и др.), их атрибутами, значением в жизни общества, связанными с ними профессиями, правилами поведения.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знакомить с деньгами, их функциями (средство для оплаты труда, расчетов при покупках), бюджетом и возможностями семьи.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об истории человечества (Древний мир, Средние века, современное общество) через знакомство с произведениями искусства (живопись, скульптура, мифы и легенды народов мира), реконструкцию образа жизни людей разных времен (одежда, утварь, традиции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Рассказывать детям о профессиях воспитателя, учителя, врача, строителя, работников сельского хозяйства, транспорта, торговли, связи др.;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о важности и значимости их труда; о том, что для облегчения труда используется разнообразная техника. Рассказывать о личностных и деловых качествах человека-труженика.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с трудом людей творческих профессий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: художников, писателей, композиторов, мастеров народного декоративно-прикладного искусства; с результатами их труда (картинами, книгами, нотами, предметами декоративного искусства).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Прививать чувство благодарности к человеку за его труд.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малой Родине. Рассказывать детям о достопримечательностях, культуре, традициях родного края; о замечательных людях, прославивших свой край.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детей о родной стране, о государственных праздниках (8 Марта, День защитника Отечества, День Победы, Новый год и т. д.). Воспитывать любовь к Родине.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представления о том, что Российская Федерация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(Россия) — огромная, многонациональная страна. Рассказывать детям  о том, что Москва — главный город, столица нашей Родины. Познакомить с флагом и гербом России, мелодией гимна.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детей о Российской армии. Воспитывать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Приглашать в детский сад военных, ветеранов  из числа близких родственников детей. Рассматривать с детьми картины,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репродукции, альбомы с военной тематикой.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Продолжать знакомить с библиотеками, музеями.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Углублять представления детей о дальнейшем обучении, формировать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элементарные знания о специфике школы, колледжа, вуза (по возможности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посетить школу, познакомиться с учителями и учениками и т. д.).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осведомленность детей в сферах человеческой деятельности (наука, искусство, производство и сфера услуг, сельское хозяйство),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представления об их значимости для жизни ребенка, его семьи, детского сада и общества в целом.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Через экспериментирование и практическую деятельность дать детям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возможность познакомиться с элементами профессиональной деятельности в каждой из перечисленных областей (провести и объяснить простейшие эксперименты с водой, воздухом, магнитом; создать коллективное панно или рисунок, приготовить что-либо; помочь собрать на прогулку младшую группу; вырастить съедобное растение, ухаживать за домашними животными).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расширять представления о людях разных профессий.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Представлять детям целостный взгляд на человека труда: ответственность, аккуратн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 xml:space="preserve">ость, 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добросовестность, ручная умелость помогают создавать разные материальные и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духовные ценности.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об элементах экономики (деньги, их история,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значение для общества, бюджет семьи, разные уровни обеспеченности людей, необходимость помощи менее обеспеченным людям, благотворительность).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родном крае. Продолжать знакомить с достопримечательностями региона, в котором живут дети. Углублять и уточнять представления о Родине — России. Поощрять интерес детей к событиям,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происходящим в стране, воспитывать чувство гордости за ее достижения. Закреплять знания о флаге, гербе и гимне России (гимн исполняется во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время праздника или другого торжественного события; когда звучит гимн, все встают, а мужчины и мальчики снимают головные уборы). Развивать представления о том, что Российская Федерация (Россия) — огромная, многонациональная страна. Расширять представления о Москве — главном городе, столице России. Расширять знания о государственных праздниках. Рассказывать детям о Ю. А. Гагарине и других героях космоса. Углублять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знания о Российской армии.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об эволюции Земли (возникновение Земли, эволюция растительного и животного мира), месте человека в природном и социальном мире, происхождении и биологической обоснованности различных рас.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об истории человечества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через знакомство с произведениями искусства (живопись, скульптура,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мифы и легенды народов мира), игру и продуктивные виды деятельности.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Рассказывать детям о том, что Земля — наш общий дом, на Земле много разных стран; о том, как важно жить в мире со всеми народами, знать и уважать их культуру, обычаи и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традиции.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своей принадлежности к человеческому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сообществу, о детстве ребят в других странах, о правах детей в мире (Декларация прав ребенка), об отечественных и международных организациях, занимающихся соблюдением прав ребенка (органы опеки, ЮНЕСКО и др.). Формировать элементарные представления о свободе личности как достижении человечества.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родном крае. Продолжать знакомить с достопримечательностями региона, в котором живут дети.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На основе расширения знаний об окружающем воспитывать патриотические и интернациональные чувства, любовь к Родине. Углублять и уточнять представления о Родине — России. Поощрять интерес детей к событиям, происходящим в стране, воспитывать чувство гордости за ее достижения.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знания о флаге, гербе и гимне России (гимн исполняется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во время праздника или другого торжественного события; когда звучит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гимн, все встают, а мужчины и мальчики снимают головные уборы).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Развивать представления о том, что Российская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 xml:space="preserve"> Федерация (Россия) — огромная, </w:t>
            </w:r>
            <w:r w:rsidRPr="00891119">
              <w:rPr>
                <w:sz w:val="24"/>
                <w:szCs w:val="24"/>
                <w:shd w:val="clear" w:color="auto" w:fill="FFFFFF"/>
              </w:rPr>
              <w:t>многонациональная страна. Воспитывать уважение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к людям разных национальностей и их обычаям.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Москве — главном городе, столице России.</w:t>
            </w:r>
          </w:p>
          <w:p w:rsidR="000A1DF7" w:rsidRPr="00891119" w:rsidRDefault="000A1DF7" w:rsidP="009A5571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знания о государственных праздниках. Рассказывать детям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о Ю. А. Гагарине и других героях космоса.</w:t>
            </w:r>
          </w:p>
          <w:p w:rsidR="000A1DF7" w:rsidRPr="00891119" w:rsidRDefault="000A1DF7" w:rsidP="001A7979">
            <w:pPr>
              <w:pStyle w:val="ab"/>
              <w:rPr>
                <w:shd w:val="clear" w:color="auto" w:fill="FFFFFF"/>
              </w:rPr>
            </w:pPr>
          </w:p>
          <w:p w:rsidR="000A1DF7" w:rsidRPr="00891119" w:rsidRDefault="000A1DF7" w:rsidP="0006537B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Углублять знания о Российской армии. Воспитывать уважение к защитникам Отечества, к памяти павших бойцов (возлагать с детьми цветы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к обелискам, памятникам и т. д.).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spacing w:after="120"/>
        <w:ind w:right="-1" w:firstLine="567"/>
        <w:jc w:val="center"/>
        <w:rPr>
          <w:rFonts w:ascii="Times New Roman" w:eastAsia="Calibri" w:hAnsi="Times New Roman" w:cs="Times New Roman"/>
          <w:b/>
          <w:sz w:val="24"/>
          <w:szCs w:val="24"/>
          <w:u w:val="double"/>
          <w:lang w:eastAsia="en-US"/>
        </w:rPr>
      </w:pPr>
      <w:r w:rsidRPr="0089111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Ознакомление с миром природы</w:t>
      </w:r>
    </w:p>
    <w:tbl>
      <w:tblPr>
        <w:tblStyle w:val="2"/>
        <w:tblW w:w="0" w:type="auto"/>
        <w:tblLook w:val="04A0"/>
      </w:tblPr>
      <w:tblGrid>
        <w:gridCol w:w="8046"/>
        <w:gridCol w:w="7230"/>
      </w:tblGrid>
      <w:tr w:rsidR="000A1DF7" w:rsidRPr="00891119" w:rsidTr="001A7979">
        <w:tc>
          <w:tcPr>
            <w:tcW w:w="8046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6-го года жизни</w:t>
            </w:r>
          </w:p>
        </w:tc>
        <w:tc>
          <w:tcPr>
            <w:tcW w:w="7230" w:type="dxa"/>
          </w:tcPr>
          <w:p w:rsidR="000A1DF7" w:rsidRPr="00891119" w:rsidRDefault="000A1DF7" w:rsidP="001A7979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891119">
              <w:rPr>
                <w:b/>
                <w:sz w:val="24"/>
                <w:szCs w:val="24"/>
              </w:rPr>
              <w:t>Дети 7-го года жизни</w:t>
            </w:r>
          </w:p>
        </w:tc>
      </w:tr>
      <w:tr w:rsidR="000A1DF7" w:rsidRPr="00891119" w:rsidTr="001A7979">
        <w:tc>
          <w:tcPr>
            <w:tcW w:w="8046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и уточнять представления детей о природе. Учить наблюдать, развивать любознательность.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представления о растениях ближайшего окружения: деревьях, кустарниках и травянистых растениях. Познакомить с понятиями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«лес», «луг» и «сад».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Продолжать знакомить с комнатными растениями.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ухаживать за растениями. Рассказать о способах вегетативного размножения растений.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домашних животных, их повадках, зависимости от человека.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детей ухаживать за обитателями уголка природы.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детей о диких животных: где живут, как добывают пищу и готовятся к зимней спячке (еж зарывается в осенние листья, медведи зимуют в берлоге). Расширять представления о птицах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(на примере ласточки, скворца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Дать детям представления о пресмыкающихся (ящерица, черепаха и др.) и насекомых (пчела, комар, муха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представления о чередовании времен года, частей суток и их некоторых характеристиках.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детей с многообразием родной природы; с растениями и животными различных климатических зон.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Показать, как человек в своей жизни использует воду, песок, глину, камни.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Использовать в процессе ознакомления с природой произведения художественной литературы, музыки, народные приметы.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представления о том, что человек — часть природы и что он должен беречь, охранять и защищать ее.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укреплять свое здоровье в процессе общения с природой.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устанавливать причинно-следственные связи между природными явлениями (сезон — растительность — труд людей).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Показать взаимодействие живой и неживой природы.</w:t>
            </w:r>
          </w:p>
          <w:p w:rsidR="009A5571" w:rsidRPr="00891119" w:rsidRDefault="000A1DF7" w:rsidP="009A5571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Рассказывать о значении солнца и воздуха в жизни человека, животных и растений.</w:t>
            </w:r>
            <w:r w:rsidRPr="00891119">
              <w:rPr>
                <w:sz w:val="24"/>
                <w:szCs w:val="24"/>
              </w:rPr>
              <w:br/>
            </w:r>
          </w:p>
          <w:p w:rsidR="000A1DF7" w:rsidRPr="00891119" w:rsidRDefault="000A1DF7" w:rsidP="009A5571">
            <w:pPr>
              <w:pStyle w:val="a3"/>
              <w:ind w:left="720"/>
              <w:rPr>
                <w:sz w:val="24"/>
                <w:szCs w:val="24"/>
              </w:rPr>
            </w:pP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Сезонные наблюдения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Осень.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представления о том, как похолодание и сокращение продолжительности дня изменяют жизнь растений, животных и человека.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детей с тем, как некоторые животные готовятся к зиме(лягушки, ящерицы, черепахи, ежи, медведи впадают в спячку, зайцы линяют, некоторые птицы (гуси, утки, журавли) улетают в теплые края).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Зима.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и обогащать знания детей об особенностях зимней природы (холода, заморозки, снегопады, сильные ветры), особенностях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деятельности людей в городе, на селе. Познакомить с таким природным явлением, как туман.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Весна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и обогащать з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нания детей о весенних изменениях </w:t>
            </w:r>
            <w:r w:rsidRPr="00891119">
              <w:rPr>
                <w:sz w:val="24"/>
                <w:szCs w:val="24"/>
                <w:shd w:val="clear" w:color="auto" w:fill="FFFFFF"/>
              </w:rPr>
              <w:t>в природе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: тает снег, разливаются реки, прилетают птицы, травка и цветы быстрее появляются на солнечной стороне, чем в тени. 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Наблюдать гнездование птиц (ворон и др.).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Лето.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 Расширять и обогащать представления о влиянии тепла, солнечного света на жизнь людей, животных и растений (природа «расцветает», много ягод, фруктов, овощей; много корма для зверей, птиц и их детенышей).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Дать представления о съедобных и несъедобных грибах (съедобные — маслята, опята, лисички и т. п.; несъедобные — мухомор, ложный опенок).</w:t>
            </w:r>
          </w:p>
          <w:p w:rsidR="000A1DF7" w:rsidRPr="00891119" w:rsidRDefault="000A1DF7" w:rsidP="001A7979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  <w:shd w:val="clear" w:color="auto" w:fill="FFFFFF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Расширять и уточнять представления детей о деревьях, кустарниках,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травянистых растениях; растениях луга, сада, леса.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  <w:shd w:val="clear" w:color="auto" w:fill="FFFFFF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Конкретизировать представления детей об условиях жизни комнатных растений. Знакомить со способами их вегетативного размножения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(черенками, листьями, усами). Продолжать учить детей устанавливать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связи между состоянием растения и условиями окружающей среды.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о лекарственных растениях (подорожник,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крапива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и систематизировать знания о домашних, зимующих и перелетных птицах; домашних животных и обитателях уголка природы.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Дать детям более полные представления о диких животных и особенностях их приспособления к окружающей среде.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знания детей о млекопитающих, земноводных и пресмыкающихся. Расширять представления о насекомых. Знакомить с особенностями их жизни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 (муравьи, пчелы, осы живут большими семьями, муравьи — в муравейниках, пчелы — в дуплах, ульях). Знакомить с некоторыми формами защиты земноводных и пресмыкающихся от врагов (например, уж отпугивает врагов шипением и т. п.).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различать по внешнему виду и правильно называть бабочек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(капустница, крапивница, павлиний глаз и др.) и жуков (божья коровка,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жужелица и др.). Учить 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 xml:space="preserve">сравнивать насекомых по способу </w:t>
            </w:r>
            <w:r w:rsidRPr="00891119">
              <w:rPr>
                <w:sz w:val="24"/>
                <w:szCs w:val="24"/>
                <w:shd w:val="clear" w:color="auto" w:fill="FFFFFF"/>
              </w:rPr>
              <w:t>передвижения(летают, прыгают, ползают).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Развивать интерес к родному краю. Воспитывать уважение к труду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сельских жителей (земледельцев, механизаторов, лесничих и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обобщать и систематизировать представления о временах года.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Формировать представления о переходе веществ из твердого состояния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в жидкое и наоборот. Наблюдать такие явления природы, как иней, град, туман, дождь.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умение передавать свое отношение к природе в рассказах и продуктивных видах деятельности. Объяснить, что в природе все взаимосвязано.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устанавливать причинно-следственные связи между природными явлениями (если исчезнут насекомые — опылители растений, то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растения не дадут семян и др.).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Подвести детей к пониманию того, что жизнь человека на Земле во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многом зависит от окружающей среды: чистые воздух, вода, лес, почва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благоприятно сказываются на здоровье и жизни человека.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умение правильно вести себя в природе (любоваться красотой природы, наблюдать за растениями и животными, не нанося им вред).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Оформлять альбомы о временах года: подбирать картинки, фотографии, детские рисунки и рассказы.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sz w:val="24"/>
                <w:szCs w:val="24"/>
                <w:shd w:val="clear" w:color="auto" w:fill="FFFFFF"/>
              </w:rPr>
              <w:t>Сезонные наблюдения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Осень.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Закреплять знания детей о том, что сентябрь — первый осенний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месяц. Учить замечать приметы осени (похолодало; земля от заморозков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стала твердой; заледенели лужи; листопад; иней на почве).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Показать обрезку кустарников, рассказать, для чего это делают. Привлекать к высаживанию садовых растений (настурция, астры) в горшки.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собирать природный материал (семена, шишки, желуди, листья) для изготовления поделок.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Зима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Обогащать представления детей о сезонных изменениях в природе (самые короткие дни и длинные ночи, холодно,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мороз, гололед и т. д.).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Обращать внимание детей на то, что на некоторых деревьях долго сохраняются плоды (на рябине, ели и т. д.). Объяснить, что это корм для птиц.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определять свойства снега (холодный, пушистый, рассыпается,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липкий и др.; из влажного, тяжелого снега лучше делать постройки).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 xml:space="preserve">Учить детей замечать, что в феврале погода меняется (то светит </w:t>
            </w:r>
            <w:r w:rsidR="009A5571" w:rsidRPr="00891119">
              <w:rPr>
                <w:sz w:val="24"/>
                <w:szCs w:val="24"/>
                <w:shd w:val="clear" w:color="auto" w:fill="FFFFFF"/>
              </w:rPr>
              <w:t>солнце,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 то дует ветер, то идет снег, на крышах домов появляются сосульки).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Рассказать, что 22 декабря — самый короткий день в году.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Привлекать к посадке семян овса для птиц.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Весна.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Расширять представления дошкольников о весенних изменениях в природе (чаще светит солнце, зацветают подснежники; распускаются почки на деревьях и кустарниках, начинается ледоход; пробуждаются травяные лягушки, жабы, ящерицы; птицы вьют гнезда; вылетают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бабочки-крапивницы; появляются муравьи).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Познакомить с термометром (столбик с ртутью может быстро подниматься и опускаться, в зависимости от того, где он находится — в тени или на солнце).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Наблюдать, как высаживают, обрезают деревья и кустарники.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Учить замечать изменения в уголке природы (комнатные растения начинают давать новые листочки, зацветают и т. д.); пересаживать комнатные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растения, в том числе способом черенкования. Учить детей выращивать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sz w:val="24"/>
                <w:szCs w:val="24"/>
                <w:shd w:val="clear" w:color="auto" w:fill="FFFFFF"/>
              </w:rPr>
              <w:t>цветы (тюльпаны) к Международному женскому дню.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детей с народными приметами: «Длинные сосульки — к долгой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весне», «Если весной летит много паутины, лето будет жаркое» и т. п.</w:t>
            </w:r>
            <w:r w:rsidRPr="00891119">
              <w:rPr>
                <w:sz w:val="24"/>
                <w:szCs w:val="24"/>
              </w:rPr>
              <w:br/>
            </w:r>
            <w:r w:rsidRPr="00891119">
              <w:rPr>
                <w:b/>
                <w:i/>
                <w:sz w:val="24"/>
                <w:szCs w:val="24"/>
                <w:shd w:val="clear" w:color="auto" w:fill="FFFFFF"/>
              </w:rPr>
              <w:t>Лето.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Уточнять представления детей об изменениях, происходящих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 xml:space="preserve">в природе (самые длинные  дни и короткие </w:t>
            </w:r>
            <w:r w:rsidRPr="00891119">
              <w:rPr>
                <w:sz w:val="24"/>
                <w:szCs w:val="24"/>
                <w:shd w:val="clear" w:color="auto" w:fill="FFFFFF"/>
              </w:rPr>
              <w:lastRenderedPageBreak/>
              <w:t>ночи, тепло, жарко; бывают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ливневые дожди, грозы, радуга). Объяснить, что летом наиболее благоприятные условия для роста растений: растут, цветут и плодоносят.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с народными приметами: «Радуга от дождя стоит долго — к ненастью, скоро исчезнет — к ясной погоде», «Вечером комары летают густым роем — быть теплу», «Появились опята — лето кончилось».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Рассказать о том, что 22 июня — день летнего солнцестояния (самый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91119">
              <w:rPr>
                <w:sz w:val="24"/>
                <w:szCs w:val="24"/>
                <w:shd w:val="clear" w:color="auto" w:fill="FFFFFF"/>
              </w:rPr>
              <w:t>долгий день в году: с этого дня ночь удлиняется, а день идет на убыль).</w:t>
            </w:r>
          </w:p>
          <w:p w:rsidR="000A1DF7" w:rsidRPr="00891119" w:rsidRDefault="000A1DF7" w:rsidP="0006537B">
            <w:pPr>
              <w:pStyle w:val="a3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891119">
              <w:rPr>
                <w:sz w:val="24"/>
                <w:szCs w:val="24"/>
                <w:shd w:val="clear" w:color="auto" w:fill="FFFFFF"/>
              </w:rPr>
              <w:t>Знакомить с трудом людей на полях, в садах и огородах. Воспитывать</w:t>
            </w:r>
            <w:r w:rsidR="003E6CF4" w:rsidRPr="0089111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C75E8" w:rsidRPr="00891119">
              <w:rPr>
                <w:sz w:val="24"/>
                <w:szCs w:val="24"/>
                <w:shd w:val="clear" w:color="auto" w:fill="FFFFFF"/>
              </w:rPr>
              <w:t xml:space="preserve">желание помогать </w:t>
            </w:r>
            <w:r w:rsidRPr="00891119">
              <w:rPr>
                <w:sz w:val="24"/>
                <w:szCs w:val="24"/>
                <w:shd w:val="clear" w:color="auto" w:fill="FFFFFF"/>
              </w:rPr>
              <w:t>взрослым.</w:t>
            </w:r>
          </w:p>
          <w:p w:rsidR="000A1DF7" w:rsidRPr="00891119" w:rsidRDefault="000A1DF7" w:rsidP="001A7979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spacing w:after="120"/>
        <w:ind w:right="-1" w:firstLine="567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B00CD" w:rsidRPr="00891119" w:rsidRDefault="000B00CD" w:rsidP="003C75E8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B00CD" w:rsidRPr="00891119" w:rsidRDefault="000B00CD" w:rsidP="003C75E8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3C75E8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>СОДЕРЖАНИЕ</w:t>
      </w:r>
    </w:p>
    <w:p w:rsidR="000A1DF7" w:rsidRPr="00891119" w:rsidRDefault="000A1DF7" w:rsidP="000A1DF7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 xml:space="preserve">ПСИХОЛОГО-ПЕДАГОГИЧЕСКОЙ </w:t>
      </w:r>
    </w:p>
    <w:p w:rsidR="000A1DF7" w:rsidRPr="00891119" w:rsidRDefault="000A1DF7" w:rsidP="000A1DF7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>РАБОТЫ</w:t>
      </w:r>
    </w:p>
    <w:p w:rsidR="000A1DF7" w:rsidRPr="00891119" w:rsidRDefault="000A1DF7" w:rsidP="000A1DF7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Формирование элементарных математических представлений</w: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Старшая группа (от 5 до 6 лет)</w:t>
      </w:r>
    </w:p>
    <w:p w:rsidR="000A1DF7" w:rsidRPr="00891119" w:rsidRDefault="000A1DF7" w:rsidP="00B53C9F">
      <w:pPr>
        <w:tabs>
          <w:tab w:val="left" w:pos="82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Количество и счет.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Учить создавать множества (группы предметов) из разных по качеству элементов (предметов разного цвета, размера, формы, назначения; звуков, движений)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; разбивать множества на части и воссоединять их; устанавливать отношения между целым множеством и каждой его частью, понимать, что множество больше части, а часть меньше целого множества; сравнивать разные части множества на основе счета и соотнесения элементов (предметов) один к одному; определять большую (меньшую) часть множества или их равенство. Учить считать до 10; последовательно знакомить с образованием каждого числа в пределах от 5 до 10 (на наглядной основе). Сравнивать рядом стоящие числа в пределах 10 на основе сравнения конкретных множеств; получать равенство из неравенства (неравенство из равенства)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, добавляя к меньшему 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 Формировать умение понимать отношения рядом стоящих чисел (5 &lt; 6 на 1, 6 &gt; 5 на 1). Отсчитывать предметы из большого количества по образцу и задан-ному числу (в пределах 10). Совершенствовать умение считать в прямом и обратном порядке (в пределах 10). Считать предметы на ощупь, считать и воспроизводить количество звуков, движений по образцу и заданному числу (в пределах 10). Познакомить с цифрами от 0 до 9. Познакомить с порядковым счетом в пределах 10, учить различать вопросы «Сколько?»,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lastRenderedPageBreak/>
        <w:t>«Который?» («Какой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?») и правильно отвечать на них. Продолжать формировать представление о равенстве: определять равное количество в группах, состоящих из разных предметов; правильно обобщать числовые значения на основе счета и сравнения групп (здесь 5 петушков, 5 матрешек, 5 машин — всех игрушек поровну — по 5). Упражнять детей в понимании того, что число не зависит от величины предметов, расстояния между предметами, формы, их расположения, а также направления счета (справа налево, слева направо, с любого предмета). Познакомить с количественным составом числа из единиц в пределах 5 на конкретном материале: 5 — это один, еще один, еще один, еще один и еще один. </w:t>
      </w:r>
    </w:p>
    <w:p w:rsidR="000A1DF7" w:rsidRPr="00891119" w:rsidRDefault="000A1DF7" w:rsidP="00B53C9F">
      <w:pPr>
        <w:tabs>
          <w:tab w:val="left" w:pos="82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Величина.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Учить устанавливать размерные отношения между 5–10 предметами разной длины (высоты, ширины) или толщины: систематизировать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размеру: «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Розовая лента — самая широкая, фиолетовая — немного уже, красная — еще уже, но она шире желтой, а зеленая уже желтой и всех остальных лент» и т. д. Сравнивать два предмета по величине (длине, ширине, высоте) опосредованно — с помощью третьего (условной меры), равного одному из сравниваемых предметов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Развивать глазомер, умение находить предметы длиннее (короче), выше (ниже), шире (уже), толще (тоньше) образца и равные ему. Формировать понятие о том, что предмет (лист бумаги, лента, круг, квадрат и др.) можно разделить на несколько равных частей (на две, четыре). Учить называть части, полученные от деления, сравнивать целое и части, понимать, что целый предмет больше каждой своей части, а часть меньше целого.</w:t>
      </w:r>
    </w:p>
    <w:p w:rsidR="000A1DF7" w:rsidRPr="00891119" w:rsidRDefault="000A1DF7" w:rsidP="00B53C9F">
      <w:pPr>
        <w:tabs>
          <w:tab w:val="left" w:pos="82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Форма.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Познакомить детей с овалом на основе сравнения его с кругом и прямоугольником. Дать представление о четырехугольнике: подвести к пониманию того, что квадрат и прямоугольник являются разновидностями четырехугольника. Развивать у детей геометрическую зоркость: умение анализировать и сравнивать предметы по форме, находить в ближайшем окружении пред- меты одинаковой и разной формы: книги, картина, одеяла, крышки сто- лов — прямоугольные, поднос и блюдо — овальные, тарелки — круглые и т. д. Развивать представления о том, как из одной формы сделать другую.</w:t>
      </w:r>
    </w:p>
    <w:p w:rsidR="000A1DF7" w:rsidRPr="00891119" w:rsidRDefault="000A1DF7" w:rsidP="00B53C9F">
      <w:pPr>
        <w:tabs>
          <w:tab w:val="left" w:pos="82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Ориентировка в пространстве.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Совершенствовать умение ориентироваться в окружающем пространстве; понимать смысл пространственных отношений (вверху — внизу, впереди (спереди) — сзади (за), слева — справа, между, рядом с, около)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; двигаться в заданном направлении, меняя его по сигналу, а также в соответствии со знаками — указателями направления движения (вперед, назад, налево, направо и т. п.); определять свое местонахождение среди окружающих людей и предметов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: «Я стою между Олей и Таней, за Мишей, позади (сзади) Кати, перед Наташей, около Юры»; обозначать в речи взаимное расположение предметов: «Справа от куклы сидит заяц, а слева от куклы стоит лошадка, сзади — мишка, а впереди — машина». Учить ориентироваться на листе бумаги (справа — слева, вверху — внизу, в середине, в углу). </w:t>
      </w:r>
    </w:p>
    <w:p w:rsidR="000A1DF7" w:rsidRPr="00891119" w:rsidRDefault="000A1DF7" w:rsidP="00B53C9F">
      <w:pPr>
        <w:tabs>
          <w:tab w:val="left" w:pos="82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Ориентировка во времени.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Дать детям представление о том, что утро, вечер, день и ночь составляют сутки. Учить на конкретных примерах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Подготовительная к школе группа (от 6 до 7 лет)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Количество и счет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. Развивать общие представления о множестве: умение формировать множества по заданным основаниям, видеть составные части множества, в которых предметы отличаются определенными признаками. Упражнять в объединении, дополнении множеств, удалении из множества части или отдельных его частей. Устанавливать отношения между отдельными частями множества, а также целым множеством и каждой его частью на основе счета, составления пар предметов или соединения предметов стрелками. Совершенствовать навыки количественного и порядкового счета в пределах 10. Познакомить со счетом в пределах 20 без операций над числами. Знакомить с числами второго десятка. Закреплять понимание отношений между числами натурального ряда (7 больше 6 на 1, а 6 меньше 7 на 1), умение увеличивать и уменьшать каждое число на 1 (в пределах 10). Учить называть числа в прямом и обратном порядке (устный счет), последующее и предыдущее число к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lastRenderedPageBreak/>
        <w:t>названному или обозначенному цифрой, определять пропущенное число. Знакомить с составом чисел в пределах 10. Учить раскладывать число на два меньших и составлять из двух меньших большее (в пределах 10, на наглядной основе). Познакомить с монетами достоинством 1, 5, 10 копеек, 1, 2, 5, 10 рублей (различение, набор и размен монет). Учить на наглядной основе составлять и решать простые арифметические задачи на сложение (к большему прибавляется меньшее) и на вычитание (вычитаемое меньше остатка); при решении задач пользоваться знаками действий: плюс (+)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, минус (–) и знаком отношения равно (=). 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Величина.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Учить считать по заданной мере, когда за единицу счета принимается не один, а несколько предметов или часть предмета. Делить предмет на 2–8 и более равных частей путем сгибания предмета (бумаги, ткани и др.)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, а также используя условную меру; правильно обозначать части целого (половина, одна часть из двух (одна вторая), две части из четырех (две четвертых) и т. д.); устанавливать соотношение целого и части, размера частей; находить части целого и целое по известным частям. Формировать у детей первоначальные измерительные умения. Учить измерять длину, ширину, высоту предметов (отрезки прямых линий) с помощью условной меры (бумаги в клетку). Учить детей измерять объем жидких и сыпучих веществ с помощью условной меры. Дать представления о весе предметов и способах его измерения. Сравнивать вес предметов (тяжелее — легче) путем взвешивания их на ладонях. Познакомить с весами. Развивать представление о том, что результат измерения (длины, веса, объема предметов) зависит от величины условной меры. 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Форма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. Уточнить знание известных геометрических фигур, их элементов (вершины, углы, стороны) и некоторых их свойств. Дать представление о многоугольнике (на примере треугольника и четырехугольника), о прямой линии, отрезке, прямой . Учить распознавать фигуры независимо от их пространственного положения, изображать, располагать на плоскости, упорядочивать по размерам, классифицировать, группировать по цвету, форме, размерам. Моделировать геометрические фигуры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; составлять из нескольких треугольников один многоугольник, из нескольких маленьких квадратов — один большой прямоугольник; из частей круга — круг, из четырех отрезков — четырехугольник, из двух коротких отрезков — один длинный и т. д.; конструировать фигуры по словесному описанию и перечислению их характерных свойств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; составлять тематические композиции из фигур по собственному замыслу. Анализировать форму предметов в целом и отдельных их частей; воссоздавать сложные по форме предметы из отдельных частей по контурным образцам, по описанию, представлению.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Ориентировка в пространстве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. Учить ориентироваться на ограниченной территории (лист бумаги, учебная доска, страница тетради, книги и т. д.)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; располагать предметы и их изображения в указанном направлении, отражать в речи их пространственное расположение (вверху, внизу, выше, ниже, слева, справа, левее, правее, в левом верхнем (правом нижнем) углу, перед, за, между, рядом и др.). Познакомить с планом, схемой, маршрутом, картой. Развивать способность к моделированию пространственных отношений между объектами в виде рисунка, плана, схемы. Учить «читать» простейшую графическую информацию, обозначающую пространственные отношения объектов и направление их движения в пространстве: слева направо, справа налево, снизу вверх, сверху вниз; самостоятельно передвигаться в пространстве, ориентируясь на условные обозначения (знаки и символы). 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Ориентировка во времени.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Дать детям элементарные представления о времени: его текучести, периодичности, необратимости, последовательности всех дней недели, месяцев, времен года. 1 Определения не даются. Учить пользоваться в речи понятиями: «сначала», «потом», «до», «после», «раньше», «позже», «в одно и то же время». Развивать «чувство времени», умение беречь время, регулировать свою деятельность в соответствии со временем; различать длительность отдельных временных интервалов (1 минута, 10 минут, 1 час). Учить определять время по часам с точностью до 1 часа.</w:t>
      </w:r>
    </w:p>
    <w:p w:rsidR="000A1DF7" w:rsidRPr="00891119" w:rsidRDefault="000A1DF7" w:rsidP="000A1D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Развитие познавательно- исследовательской деятельности</w:t>
      </w: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sz w:val="24"/>
          <w:szCs w:val="24"/>
        </w:rPr>
        <w:t>Старшая группа (от 5 до 6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Познавательно-исследовательская деятельность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. Закреплять умение использовать обобщенные способы обследования объектов с помощью специально разработанной системы сенсорных эталонов, перцептивных действий. Побуждать устанавливать функциональные связи и отношения между системами объектов и явлений, применяя различные средства познавательных действий. Способствовать самостоятельному использованию действий экспериментального характера для выявления скрытых свойств. Закреплять умение получать информацию о новом объекте в процессе его исследования. Развивать умение детей действовать в соответствии с предлагаемым алгоритмом. Формировать умение определять алгоритм собственной деятельности; с помощью взрослого составлять модели и использовать их в познавательно-исследовательской деятельности.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Сенсорное развитие.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Развивать восприятие, умение выделять разнообразные свойства и отношения предметов (цвет, форма, величина, расположение в пространстве и т. п.)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, включая органы чувств: зрение, слух, осязание, обоняние, вкус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Продолжать знакомить с цветами спектра: красный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>, оранжевый, желтый, зеленый, го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>лубой, синий, фиолетовый (хроматические) и белый, серый и черный (ахроматические). Учить различать цвета по светлоте и насыщенности, правильно называть их. Показать детям особенности расположения цветовых тонов в спектре. Продолжать знакомить с различными геометрическими фигурами, учить использовать в качестве эталонов плоскостные и объемные формы. Формировать умение обследовать предметы разной формы; при обследовании включать движения рук по предмету. Расширять представления о фактуре предметов (гладкий, пушистый, шероховатый и т. п.). Совершенствовать глазомер. Развивать познавательно-исследовательский интерес, показывая занимательные опыты, фокусы, привлекая к простейшим экспериментам.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Проектная деятельность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. Создавать условия для реализации детьми проектов трех типов: исследовательских, творческих и нормативных. Развивать проектную деятельность исследовательского типа. Организовывать презентации проектов. Формировать у детей представления об авторстве проекта. Создавать условия для реализации проектной деятельности творческого типа. (Творческие проекты в этом возрасте носят индивидуальный характер.) 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Дидактические игры.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Организовывать дидактические игры, объединяя детей в подгруппы по 2–4 человека; учить выполнять правила игры. Развивать в играх память, внимание, воображение, мышление, речь, сенсорные способности детей. Учить сравнивать предметы, подмечать незначительные различия в их признаках (цвет, форма, величина, материал), объединять предметы по общим признакам, составлять из части целое (складные кубики, мозаика, пазлы)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, определять изменения в расположении предметов (впереди, сзади, направо, налево, под, над, посередине, сбоку). Формировать желание действовать с разнообразными дидактическими играми и игрушками (народными, электронными, компьютерными и др.). Побуждать детей к самостоятельности в игре, вызывая у них эмоционально-положительный отклик на игровое действие. Учить подчиняться правилам в групповых играх. Воспитывать творческую самостоятельность. Формировать такие качества, как дружелюбие, дисциплинированность. Воспитывать культуру честного соперничества в играх-соревнованиях.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Подготовительная к школе группа (от 6 до 7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Познавательно-исследовательская деятельность.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Совершенствовать характер и содержание обобщенных способов исследования объектов с помощью специально созданной системы сенсорных эталонов и перцептивных действий, осуществлять их оптимальный выбор в соответствии с познавательной задачей. Создавать условия для самостоятельного установления связей и отношений между системами объектов и явлений с применением различных средств. Совершенствовать характер действий экспериментального характера, направленных на выявление скрытых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свойств объектов. Совершенствовать умение определять способ получения необходимой информации в соответствии с условиями и целями деятельности. Развивать умение самостоятельно действовать в соответствии с предлагаемым алгоритмом; ставить цель, составлять соответствующий собственный алгоритм; обнаруживать несоответствие результата и цели; корректировать свою деятельность. Учить детей самостоятельно составлять модели и использовать их в познавательно-исследовательской деятельности.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Сенсорное развитие.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Развивать зрение, слух, обоняние, осязание, вкус, сенсомоторные способности. Совершенствовать координацию руки и глаза; развивать мелкую моторику рук в разнообразных видах деятельности. Развивать умение созерцать предметы, явления (всматриваться, вслушиваться), направляя внимание на более тонкое различение их качеств. Учить выделять в процессе восприятия несколько качеств</w:t>
      </w:r>
      <w:r w:rsidR="003E6CF4"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предметов; сравнивать предметы по форме, величине, строению, положению в пространстве, цвету; выделять характерные детали, красивые сочетания цветов и оттенков, различные звуки (музыкальные, природные и др.). Развивать умение классифицировать предметы по общим качествам (форме, величине, строению, цвету). Закреплять знания детей о хроматических и ахроматических цветах.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Проектная деятельность.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Развивать проектную деятельность всех типов (исследовательскую, творческую, нормативную). В исследовательской проектной деятельности формировать умение уделять внимание анализу эффективности источников информации. Поощрять обсуждение проекта в кругу сверстников. Содействовать творческой проектной деятельности индивидуального и группового характера. В работе над нормативными проектами поощрять обсуждение детьми соответствующих этим проектам ситуаций и отрицательных последствий, которые могут возникнуть при нарушении установленных норм. Помогать детям в символическом отображении ситуации, проживании ее основных смыслов и выражении их в образной форме.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Дидактические игры.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Продолжать учить детей играть в различные дидактические игры (лото, мозаика, бирюльки и др.). Развивать умение организовывать игры, исполнять роль ведущего. Учить согласовывать свои действия с действиями ведущего и других участников игры. Развивать в игре сообразительность, умение самостоятельно решать поставленную задачу. Привлекать детей к созданию не</w:t>
      </w:r>
      <w:r w:rsidR="003C75E8" w:rsidRPr="00891119">
        <w:rPr>
          <w:rFonts w:ascii="Times New Roman" w:eastAsia="Times New Roman" w:hAnsi="Times New Roman" w:cs="Times New Roman"/>
          <w:bCs/>
          <w:sz w:val="24"/>
          <w:szCs w:val="24"/>
        </w:rPr>
        <w:t>которых дидактических игр («Шу</w:t>
      </w:r>
      <w:r w:rsidRPr="00891119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мелки», «Шуршалки» и т. д.). Развивать и закреплять сенсорные способности. Содействовать проявлению и развитию в игре необходимых для подготовки к школе качеств: произвольного поведения, ассоциативно-образного и логического мышления, воображения, познавательной активности.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911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Ознакомление с предметным окружением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 xml:space="preserve">Старшая группа (от 5 до 6 лет)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1119">
        <w:rPr>
          <w:rFonts w:ascii="Times New Roman" w:hAnsi="Times New Roman" w:cs="Times New Roman"/>
          <w:sz w:val="24"/>
          <w:szCs w:val="24"/>
        </w:rPr>
        <w:t>Продолжать обогащать представления детей о мире предметов. Объяснять назначение незнакомых предметов. Формировать представление о предметах, облегчающих труд человека в быту (кофемолка, миксер, мясорубка и др.), создающих комфорт (бра, картины, ковер и т. п.)</w:t>
      </w:r>
      <w:r w:rsidR="003E6CF4" w:rsidRPr="00891119">
        <w:rPr>
          <w:rFonts w:ascii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</w:rPr>
        <w:t>. Объяснять, что прочность и долговечность зависят от свойств и качеств материала, из которого сделан предмет. Развивать умение самостоятельно определять материалы, из которых изготовлены предметы, характеризовать свойства и качества предметов: структуру и температуру поверхности, твердость – мягкость, хрупкость – прочность, блеск, звонкость. Побуждать сравнивать предметы (по назначению, цвету, форме, материалу), классифицировать их (посуда – фарфоровая, стеклянная, керамическая, пластмассовая)</w:t>
      </w:r>
      <w:r w:rsidR="003E6CF4" w:rsidRPr="00891119">
        <w:rPr>
          <w:rFonts w:ascii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</w:rPr>
        <w:t>. Рассказывать о том, что любая вещь создана трудом многих людей («Откуда пришел стол?», «Как получилась книжка?» и т. п.). Предметы имеют прошлое, настоящее и будущее.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Подготовительная к школе группа (от 6 до 7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1119">
        <w:rPr>
          <w:rFonts w:ascii="Times New Roman" w:hAnsi="Times New Roman" w:cs="Times New Roman"/>
          <w:sz w:val="24"/>
          <w:szCs w:val="24"/>
        </w:rPr>
        <w:lastRenderedPageBreak/>
        <w:t>Продолжать расширять и уточнять представления детей о предметном мире. Обогащать представления о видах транспорта (наземный</w:t>
      </w:r>
      <w:r w:rsidR="003E6CF4" w:rsidRPr="00891119">
        <w:rPr>
          <w:rFonts w:ascii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</w:rPr>
        <w:t xml:space="preserve">, подземный, воздушный, водный). Формировать представления о предметах, облегчающих труд людей на производстве (компьютер, роботы, станки и т. д.); об объектах, создающих комфорт и уют в помещении и на улице. Побуждать детей к пониманию того, что человек изменяет предметы, совершенствует их для себя и других людей, делая жизнь более удобной и комфортной. Расширять представления детей об истории создания предметов. Вызывать чувство восхищения совершенством рукотворных предметов и объектов природы. Формировать понимание того, что не дала человеку природа, он создал себе сам (нет крыльев, он создал самолет; нет огромного роста, он создал кран, лестницу и т. п.). Способствовать восприятию предметного окружения как творения человеческой мысли. Углублять представления о существенных характеристиках предметов, о свойствах и качествах различных материалов. Рассказывать, что материалы добывают и производят (дерево, металл, ткань) и подводить к пониманию роли взрослого человека. Побуждать применять разнообразные способы обследования предметов (наложение, приложение, сравнение по количеству и т. д.).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1119">
        <w:rPr>
          <w:rFonts w:ascii="Times New Roman" w:hAnsi="Times New Roman" w:cs="Times New Roman"/>
          <w:b/>
          <w:sz w:val="24"/>
          <w:szCs w:val="24"/>
          <w:u w:val="single"/>
        </w:rPr>
        <w:t>Ознакомление с социальным миром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Старшая группа (от 5 до 6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1119">
        <w:rPr>
          <w:rFonts w:ascii="Times New Roman" w:hAnsi="Times New Roman" w:cs="Times New Roman"/>
          <w:sz w:val="24"/>
          <w:szCs w:val="24"/>
        </w:rPr>
        <w:t xml:space="preserve"> Обогащать представления детей о профессиях. Расширять представления об учебных заведениях (детский сад, школа, колледж, вуз), сферах человеческой деятельности (наука, искусство, производство, сельское хозяйство)</w:t>
      </w:r>
      <w:r w:rsidR="003E6CF4" w:rsidRPr="00891119">
        <w:rPr>
          <w:rFonts w:ascii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</w:rPr>
        <w:t>. Продолжать знакомить с культурными явлениями (цирк, библиотека, музей и др.), их атрибутами, значением в жизни общества, связанными с ними профессиями, правилами поведения. Продолжать знакомить с деньгами, их функциями (средство для оплаты труда, расчетов при покупках), бюджетом и возможностями семьи. Формировать элементарные представления об истории человечества (Древний мир, Средние века, современное общество) через знакомство с произведениями искусства (живопись, скульптура, мифы и легенды народов мира), реконструкцию образа жизни людей разных времен (одежда, утварь, традиции и др.). Рассказывать детям о профессиях воспитателя, учителя, врача, строителя, работников сельского хозяйства, транспорта, торговли, связи др.; о важности и значимости их труда; о том, что для облегчения труда используется разнообразная техника. Рассказывать о личностных и деловых качествах человека-труженика. Знакомить с трудом людей творческих профессий: художников, писателей, композиторов, мастеров народного декоративно-прикладного искусства; с результатами их труда (картинами, книгами, нотами, предметами декоративного искусства)</w:t>
      </w:r>
      <w:r w:rsidR="003E6CF4" w:rsidRPr="00891119">
        <w:rPr>
          <w:rFonts w:ascii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sz w:val="24"/>
          <w:szCs w:val="24"/>
        </w:rPr>
        <w:t xml:space="preserve">. Прививать чувство благодарности к человеку за его труд. Расширять представления о малой Родине. Рассказывать детям о достопримечательностях, культуре, традициях родного края; о замечательных людях, прославивших свой край. Расширять представления детей о родной стране, о государственных праздниках (8 Марта, День защитника Отечества, День Победы, Новый год и т. д.). Воспитывать любовь к Родине. Формировать представления о том, что Российская Федерация (Россия) — огромная, многонациональная страна. Рассказывать детям  о том, что Москва — главный город, столица нашей Родины. Познакомить с флагом и гербом России, мелодией гимна. Расширять представления детей о Российской армии. Воспитывать 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тематикой. 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Подготовительная к школе группа (от 6 до 7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1119">
        <w:rPr>
          <w:rFonts w:ascii="Times New Roman" w:hAnsi="Times New Roman" w:cs="Times New Roman"/>
          <w:sz w:val="24"/>
          <w:szCs w:val="24"/>
        </w:rPr>
        <w:t xml:space="preserve"> Продолжать знакомить с библиотеками, музеями. Углублять представления детей о дальнейшем обучении, формировать элементарные знания о специфике школы, колледжа, вуза (по возможности посетить школу, познакомиться с учителями и учениками и т. д.). Расширять осведомленность </w:t>
      </w:r>
      <w:r w:rsidRPr="00891119">
        <w:rPr>
          <w:rFonts w:ascii="Times New Roman" w:hAnsi="Times New Roman" w:cs="Times New Roman"/>
          <w:sz w:val="24"/>
          <w:szCs w:val="24"/>
        </w:rPr>
        <w:lastRenderedPageBreak/>
        <w:t>детей в сферах человеческой деятельности (наука, искусство, производство и сфера услуг, сельское хозяйство), представления об их значимости для жизни ребенка, его семьи, детского сада и общества в целом. Через экспериментирование и практическую деятельность дать детям возможность познакомиться с элементами профессиональной деятельности в каждой из перечисленных областей (провести и объяснить простейшие эксперименты с водой, воздухом, магнитом; создать коллективное панно или рисунок, приготовить что-либо; помочь собрать на прогулку младшую группу; вырастить съедобное растение, ухаживать за домашними животными). Продолжать расширять представления о людях разных профессий. Представлять детям целостный взгляд на человека труда: ответственность, аккуратность, добросовестность, ручная умелость помогают создавать разные материальные и духовные ценности. Расширять представления об элементах экономики (деньги, их история, значение для общества, бюджет семьи, разные уровни обеспеченности людей, необходимость помощи менее обеспеченным людям, благотворительность). Расширять представления о родном крае. Продолжать знакомить с достопримечательностями региона, в котором живут дети. Углублять и уточнять представления о Родине — России. Поощрять интерес детей к событиям, происходящим в стране, воспитывать чувство гордости за ее достижения. Закреплять знания о флаге, гербе и гимне России (гимн исполняется во время праздника или другого торжественного события; когда звучит гимн, все встают, а мужчины и мальчики снимают головные уборы). Развивать представления о том, что Российская Федерация (Россия) — огромная, многонациональная страна. Расширять представления о Москве — главном городе, столице России. Расширять знания о государственных праздниках.  Рассказывать детям о Ю. А. Гагарине и других героях космоса. Углублять знания о Российской армии. Формировать элементарные представления об эволюции Земли (возникновение Земли, эволюция растительного и животного мира), месте человека в природном и социальном мире, происхождении и биологической обоснованности различных рас. Формировать элементарные представления об истории человечества через знакомство с произведениями искусства (живопись, скульптура, мифы и легенды народов мира), игру и продуктивные виды деятельности. Рассказывать детям о том, что Земля — наш общий дом, на Земле много разных стран; о том, как важно жить в мире со всеми народами, знать и уважать их культуру, обычаи и традиции. Расширять представления о своей принадлежности к человеческому сообществу, о детстве ребят в других странах, о правах детей в мире (Декларация прав ребенка), об отечественных и международных организациях, занимающихся соблюдением прав ребенка (органы опеки, ЮНЕСКО и др.). Формировать элементарные представления о свободе личности как достижении человечества. Расширять представления о родном крае. Продолжать знакомить с достопримечательностями региона, в котором живут дети. Нa основе расширения знаний об окружающем воспитывать патриотические и интернациональные чувства, любовь к Родине. Углублять и уточнять представления о Родине — России. Поощрять интерес детей к событиям, происходящим в стране, воспитывать чувство гордости за ее достижения. Закреплять знания о флаге, гербе и гимне России (гимн исполняется во время праздника или другого торжественного события; когда звучит гимн, все встают, а мужчины и мальчики снимают головные уборы). Развивать представления о том, что Российская Федерация (Россия) — огромная, многонациональная страна. Воспитывать уважение к людям разных национальностей и их обычаям. Расширять представления о Москве — главном городе, столице России. Расширять знания о государственных праздниках. Рассказывать детям о Ю. А. Гагарине и других героях космоса. Углублять знания о Российской армии. Воспитывать уважение к защитникам Отечества, к памяти павших бойцов (возлагать с детьми цветы к обелискам, памятникам и т. д.).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91119">
        <w:rPr>
          <w:rFonts w:ascii="Times New Roman" w:hAnsi="Times New Roman" w:cs="Times New Roman"/>
          <w:b/>
          <w:sz w:val="24"/>
          <w:szCs w:val="24"/>
          <w:u w:val="single"/>
        </w:rPr>
        <w:t>Ознакомление с миром природы</w:t>
      </w:r>
    </w:p>
    <w:p w:rsidR="000A1DF7" w:rsidRPr="00891119" w:rsidRDefault="000A1DF7" w:rsidP="000A1D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Старшая группа (от 5 до 6 лет)</w:t>
      </w:r>
    </w:p>
    <w:p w:rsidR="000A1DF7" w:rsidRPr="00891119" w:rsidRDefault="000A1DF7" w:rsidP="000A1D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sz w:val="24"/>
          <w:szCs w:val="24"/>
        </w:rPr>
        <w:lastRenderedPageBreak/>
        <w:t>Расширять и уточнять представления детей о природе. Учить наблюдать, развивать любознательность. Закреплять представления о растениях ближайшего окружения: деревьях, кустарниках и травянистых растениях. Познакомить с понятиями «лес», «луг» и «сад». Продолжать знакомить с комнатными растениями. Учить ухаживать за растениями. Рассказать о способах вегетативного размножения растений. Расширять представления о домашних животных, их повадках, зависимости от человека. Учить детей ухаживать за обитателями уголка природы. Расширять представления детей о диких животных: где живут, как добывают пищу и готовятся к зимней спячке (еж зарывается в осенние листья, медведи зимуют в берлоге). Расширять представления о птицах (на примере ласточки, скворца и др.). Дать детям представления о пресмыкающихся (ящерица, черепаха и др.) и насекомых (пчела, комар, муха и др.). Формировать представления о чередовании времен года, частей суток и их некоторых характеристиках. Знакомить детей с многообразием родной природы; с растениями и животными различных климатических зон. Показать, как человек в своей жизни использует воду, песок, глину, камни. Использовать в процессе ознакомления с природой произведения художественной литературы, музыки, народные приметы. Формировать представления о том, что человек — часть природы и что он должен беречь, охранять и защищать ее. Учить укреплять свое здоровье в процессе общения с природой. Учить устанавливать причинно-следственные связи между природными явлениями (сезон — растительность — труд людей). Показать взаимодействие живой и неживой природы. Рассказывать о значении солнца и воздуха в жизни человека, животных и растений.</w:t>
      </w: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Сезонные наблюдения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Осень.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Закреплять представления о том, как похолодание и сокращение продолжительности дня изменяют жизнь растений, животных и человека. Знакомить детей с тем, как некоторые животные готовятся к зиме (лягушки, ящерицы, черепахи, ежи, медведи впадают в спячку, зайцы линяют, некоторые птицы (гуси, утки, журавли) улетают в теплые края)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Зима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. Расширять и обогащать знания детей об особенностях зимней природы (холода, заморозки, снегопады, сильные ветры), особенностях деятельности людей в городе, на селе. Познакомить с таким природным явлением, как туман. Весна. Расширять и обогащать знания детей о весенних изменениях в природе: тает снег, разливаются реки, прилетают птицы, травка и цветы быстрее появляются на солнечной стороне, чем в тени. Наблюдать гнездование птиц (ворон и др.).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Лето.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Расширять и обогащать представления о влиянии тепла, солнечного света на жизнь людей, животных и растений (природа «расцветает», много ягод, фруктов, овощей; много корма для зверей, птиц и их детенышей). Дать представления о съедобных и несъедобных грибах (съедобные — маслята, опята, лисички и т. п.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; несъедобные — мухомор, ложный опенок)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Подготовительная к школе группа (от 6 до 7 лет)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Расширять и уточнять представления детей о деревьях, кустарниках, травянистых растениях; растениях луга, сада, леса. Конкретизировать представления детей об условиях жизни комнатных растений. Знакомить со способами их вегетативного размножения (черенками, листьями, усами). Продолжать учить детей устанавливать связи между состоянием растения и условиями окружающей среды. Расширять представления о лекарственных растениях (подорожник, крапива и др.). Расширять и систематизировать знания о домашних, зимующих и перелетных птицах; домашних животных и обитателях уголка природы. Дать детям более полные представления о диких животных и особенностях их приспособления к окружающей среде. Расширять знания детей о млекопитающих, земноводных и пресмыкающихся. Расширять представления о насекомых. Знакомить с особенностями их жизни (муравьи, пчелы, осы живут большими семьями, муравьи — в муравейниках, пчелы — в дуплах, ульях)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. Знакомить с некоторыми формами защиты земноводных и пресмыкающихся от врагов (например, уж отпугивает врагов шипением и т. п.). Учить различать по внешнему виду и правильно называть бабочек (капустница, крапивница, павлиний глаз и др.) и жуков (божья коровка, жужелица и др.). Учить сравнивать насекомых по способу передвижения (летают, прыгают, ползают). Развивать интерес к родному краю. Воспитывать уважение к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труду сельских жителей (земледельцев, механизаторов, лесничих и др.). Учить обобщать и систематизировать представления о временах года. Формировать представления о переходе веществ из твердого состояния в жидкое  и наоборот. Наблюдать такие явления природы, как иней, град, туман, дождь. Закреплять умение передавать свое отношение к природе в рассказах и продуктивных видах деятельности. Объяснить, что в природе все взаимосвязано. Учить устанавливать причинно-следственные связи между природными явлениями (если исчезнут насекомые — опылители растений, то растения не дадут семян и др.). Подвести детей к пониманию того, что жизнь человека на Земле во многом зависит от окружающей среды: чистые воздух, вода, лес, почва благоприятно сказываются на здоровье и жизни человека. Закреплять умение правильно вести себя в природе (любоваться красотой природы, наблюдать за растениями и животными, не нанося им вред). Оформлять альбомы о временах года: подбирать картинки, фотографии, детские рисунки и рассказы. </w:t>
      </w:r>
    </w:p>
    <w:p w:rsidR="000A1DF7" w:rsidRPr="00891119" w:rsidRDefault="000A1DF7" w:rsidP="000A1DF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i/>
          <w:sz w:val="24"/>
          <w:szCs w:val="24"/>
        </w:rPr>
        <w:t>Сезонные наблюдения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Осень.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Закреплять знания детей о том, что сентябрь — первый осенний месяц. Учить замечать приметы осени (похолодало; земля от заморозков стала твердой; заледенели лужи; листопад; иней на почве). Показать обрезку кустарников, рассказать, для чего это делают. Привлекать к высаживанию садовых растений (настурция, астры) в горшки. Учить собирать природный материал (семена, шишки, желуди, листья) для изготовления поделок.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Зима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. Обогащать представления детей о сезонных изменениях в природе (самые короткие дни и длинные  ночи</w:t>
      </w:r>
      <w:r w:rsidR="003E6CF4" w:rsidRPr="00891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>, холодно, мороз, гололед и т. д.). Обращать внимание детей на то, что на некоторых деревьях долго сохраняются плоды (на рябине, ели и т. д.). Объяснить, что это корм для птиц. Учить определять свойства снега (холодный, пушистый, рассыпается, липкий и др.; из влажного, тяжелого снега лучше делать постройки). Учить детей замечать, что в феврале погода меняется (то светит солнце, то дует ветер, то идет снег, на крышах домов появляются сосульки). Рассказать, что 22 декабря — самый короткий день в году. Привлекать к посадке семян овса для птиц.</w:t>
      </w:r>
    </w:p>
    <w:p w:rsidR="000A1DF7" w:rsidRPr="00891119" w:rsidRDefault="000A1DF7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91119">
        <w:rPr>
          <w:rFonts w:ascii="Times New Roman" w:eastAsia="Times New Roman" w:hAnsi="Times New Roman" w:cs="Times New Roman"/>
          <w:b/>
          <w:sz w:val="24"/>
          <w:szCs w:val="24"/>
        </w:rPr>
        <w:t>Весна.</w:t>
      </w:r>
      <w:r w:rsidRPr="00891119">
        <w:rPr>
          <w:rFonts w:ascii="Times New Roman" w:eastAsia="Times New Roman" w:hAnsi="Times New Roman" w:cs="Times New Roman"/>
          <w:sz w:val="24"/>
          <w:szCs w:val="24"/>
        </w:rPr>
        <w:t xml:space="preserve"> Расширять представления дошкольников о весенних изменениях в природе (чаще светит солнце, зацветают подснежники; распускаются почки на деревьях и кустарниках, начинается ледоход; пробуждаются травяные лягушки, жабы, ящерицы; птицы вьют гнезда; вылетают бабочки-крапивницы; появляются муравьи). Познакомить с термометром (столбик с ртутью может быстро подниматься и опускаться, в зависимости от того, где он находится — в тени или на солнце). Наблюдать, как высаживают, обрезают деревья и кустарники. Учить замечать изменения в уголке природы (комнатные растения начинают давать новые листочки, зацветают и т. д.); пересаживать комнатные растения, в том числе способом черенкования. Учить детей выращивать цветы (тюльпаны) к Международному женскому дню. Знакомить детей с народными приметами: «Длинные сосульки — к долгой весне», «Если весной летит много паутины, лето будет жаркое» и т. п. </w:t>
      </w:r>
    </w:p>
    <w:p w:rsidR="00B53C9F" w:rsidRDefault="000A1DF7" w:rsidP="00B53C9F">
      <w:pPr>
        <w:pStyle w:val="ab"/>
        <w:numPr>
          <w:ilvl w:val="0"/>
          <w:numId w:val="29"/>
        </w:numPr>
        <w:rPr>
          <w:b/>
        </w:rPr>
      </w:pPr>
      <w:r w:rsidRPr="00891119">
        <w:rPr>
          <w:b/>
        </w:rPr>
        <w:t>Лето.</w:t>
      </w:r>
      <w:r w:rsidRPr="00891119">
        <w:t xml:space="preserve"> Уточнять представления детей об изменениях, происхо</w:t>
      </w:r>
      <w:r w:rsidR="005469E7" w:rsidRPr="00891119">
        <w:t xml:space="preserve">дящих в природе (самые длинные </w:t>
      </w:r>
      <w:r w:rsidRPr="00891119">
        <w:t>дни и короткие ночи, тепло, жарко; бывают ливневые дожди, грозы, радуга). Объяснить, что летом наиболее благоприятные условия для роста растений: растут, цветут и плодоносят. Знакомить с народными приметами: «Радуга от дождя стоит долго — к ненастью, скоро исчезнет — к ясной погоде», «Вечером комары летают густым роем — быть теплу», «Появились опята — лето кончилось». Рассказать о том, что 22 июня — день летнего солнцестояния (самый долгий день в году: с этого дня ночь удлиняется, а день идет на убыль). Знакомить с трудом людей на полях, в садах и огородах. Воспитывать желание помогать взрослым.</w:t>
      </w:r>
      <w:r w:rsidR="00B53C9F" w:rsidRPr="00B53C9F">
        <w:rPr>
          <w:b/>
        </w:rPr>
        <w:t xml:space="preserve"> </w:t>
      </w:r>
    </w:p>
    <w:p w:rsidR="00B53C9F" w:rsidRPr="00B53C9F" w:rsidRDefault="00B53C9F" w:rsidP="00B53C9F">
      <w:pPr>
        <w:ind w:left="360"/>
        <w:rPr>
          <w:b/>
        </w:rPr>
      </w:pPr>
    </w:p>
    <w:p w:rsidR="00B53C9F" w:rsidRDefault="00B53C9F" w:rsidP="00B53C9F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Планируемые результаты по ФЭМП.</w:t>
      </w:r>
    </w:p>
    <w:p w:rsidR="00B53C9F" w:rsidRDefault="00B53C9F" w:rsidP="00B53C9F">
      <w:pPr>
        <w:pStyle w:val="ab"/>
        <w:rPr>
          <w:b/>
        </w:rPr>
      </w:pPr>
      <w:r>
        <w:rPr>
          <w:b/>
        </w:rPr>
        <w:t>Старшая группа ( дети от 5- 6 лет):</w:t>
      </w:r>
    </w:p>
    <w:p w:rsidR="00B53C9F" w:rsidRDefault="00B53C9F" w:rsidP="00B53C9F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 w:rsidRPr="00B53C9F">
        <w:lastRenderedPageBreak/>
        <w:t xml:space="preserve">Уметь создавать множества (группы предметов) из разных по качеству элементов (предметов разного цвета, размера, формы, назначения; звуков, движений) ; </w:t>
      </w:r>
    </w:p>
    <w:p w:rsidR="00B53C9F" w:rsidRDefault="00B53C9F" w:rsidP="00B53C9F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 w:rsidRPr="00B53C9F">
        <w:t>У</w:t>
      </w:r>
      <w:r>
        <w:t>ме</w:t>
      </w:r>
      <w:r w:rsidRPr="00B53C9F">
        <w:t xml:space="preserve">ть считать до 10; последовательно знакомить с образованием каждого числа в пределах от 5 до 10 (на наглядной основе). </w:t>
      </w:r>
    </w:p>
    <w:p w:rsidR="00B53C9F" w:rsidRDefault="00B53C9F" w:rsidP="00B53C9F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>Уметь с</w:t>
      </w:r>
      <w:r w:rsidRPr="00B53C9F">
        <w:t xml:space="preserve">равнивать рядом стоящие числа в пределах 10 на основе сравнения конкретных множеств; </w:t>
      </w:r>
    </w:p>
    <w:p w:rsidR="00EA4046" w:rsidRDefault="00B53C9F" w:rsidP="00B53C9F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Уметь </w:t>
      </w:r>
      <w:r w:rsidRPr="00B53C9F">
        <w:t>получать равенство из неравенства (неравенство из равенства) , добавляя к меньшему 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</w:t>
      </w:r>
    </w:p>
    <w:p w:rsidR="00B53C9F" w:rsidRDefault="00EA4046" w:rsidP="00B53C9F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  Уметь </w:t>
      </w:r>
      <w:r w:rsidRPr="00B53C9F">
        <w:t>считать в прямом и обратном порядке (в пределах 10).</w:t>
      </w:r>
    </w:p>
    <w:p w:rsid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Уметь </w:t>
      </w:r>
      <w:r w:rsidR="00B53C9F" w:rsidRPr="00EA4046">
        <w:t xml:space="preserve">устанавливать размерные отношения между 5–10 предметами разной длины (высоты, ширины) или толщины: </w:t>
      </w:r>
    </w:p>
    <w:p w:rsid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Уметь </w:t>
      </w:r>
      <w:r w:rsidR="00B53C9F" w:rsidRPr="00EA4046">
        <w:t xml:space="preserve">систематизировать предметы, располагая их в возрастающем (убывающем) порядке по величине; </w:t>
      </w:r>
    </w:p>
    <w:p w:rsidR="00B53C9F" w:rsidRP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>Уметь с</w:t>
      </w:r>
      <w:r w:rsidR="00B53C9F" w:rsidRPr="00EA4046">
        <w:t xml:space="preserve">равнивать два предмета по величине (длине, ширине, высоте) опосредованно — с помощью третьего (условной меры), равного одному из сравниваемых предметов </w:t>
      </w:r>
    </w:p>
    <w:p w:rsid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Иметь </w:t>
      </w:r>
      <w:r w:rsidR="00B53C9F" w:rsidRPr="00EA4046">
        <w:t xml:space="preserve">представление о четырехугольнике: подвести к пониманию того, что квадрат и прямоугольник являются разновидностями четырехугольника. </w:t>
      </w:r>
    </w:p>
    <w:p w:rsidR="00B53C9F" w:rsidRP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Иметь </w:t>
      </w:r>
      <w:r w:rsidR="00B53C9F" w:rsidRPr="00EA4046">
        <w:t xml:space="preserve">геометрическую зоркость: умение анализировать и сравнивать предметы по форме, находить в ближайшем окружении пред- меты одинаковой и разной формы: книги, картина, одеяла, крышки сто- лов — прямоугольные, поднос и блюдо — овальные, тарелки — круглые и т. д. </w:t>
      </w:r>
    </w:p>
    <w:p w:rsidR="00EA4046" w:rsidRDefault="00B53C9F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 w:rsidRPr="00EA4046">
        <w:rPr>
          <w:b/>
          <w:i/>
        </w:rPr>
        <w:t xml:space="preserve"> </w:t>
      </w:r>
      <w:r w:rsidR="00EA4046">
        <w:t xml:space="preserve">Уметь </w:t>
      </w:r>
      <w:r w:rsidRPr="00EA4046">
        <w:t xml:space="preserve">ориентироваться в окружающем пространстве; </w:t>
      </w:r>
    </w:p>
    <w:p w:rsid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>П</w:t>
      </w:r>
      <w:r w:rsidR="00B53C9F" w:rsidRPr="00EA4046">
        <w:t xml:space="preserve">онимать смысл пространственных отношений (вверху — внизу, впереди (спереди) — сзади (за), слева — справа, между, рядом с, около) ; двигаться в заданном направлении, меняя его по сигналу, а также в соответствии со знаками — указателями направления движения (вперед, назад, налево, направо и т. п.); </w:t>
      </w:r>
    </w:p>
    <w:p w:rsidR="00B53C9F" w:rsidRP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Уметь </w:t>
      </w:r>
      <w:r w:rsidR="00B53C9F" w:rsidRPr="00EA4046">
        <w:t xml:space="preserve">ориентироваться на листе бумаги (справа — слева, вверху — внизу, в середине, в углу). </w:t>
      </w:r>
    </w:p>
    <w:p w:rsid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Иметь </w:t>
      </w:r>
      <w:r w:rsidR="00B53C9F" w:rsidRPr="00EA4046">
        <w:t xml:space="preserve">представление о том, что утро, вечер, день и ночь составляют сутки. </w:t>
      </w:r>
    </w:p>
    <w:p w:rsidR="00B53C9F" w:rsidRPr="00EA4046" w:rsidRDefault="00EA4046" w:rsidP="00EA4046">
      <w:pPr>
        <w:pStyle w:val="ab"/>
        <w:numPr>
          <w:ilvl w:val="0"/>
          <w:numId w:val="31"/>
        </w:numPr>
        <w:tabs>
          <w:tab w:val="left" w:pos="8259"/>
        </w:tabs>
        <w:jc w:val="both"/>
      </w:pPr>
      <w:r>
        <w:t xml:space="preserve">Уметь </w:t>
      </w:r>
      <w:r w:rsidR="00B53C9F" w:rsidRPr="00EA4046">
        <w:t>на конкретных примерах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</w:t>
      </w:r>
    </w:p>
    <w:p w:rsidR="00B53C9F" w:rsidRDefault="00B53C9F" w:rsidP="00B53C9F">
      <w:pPr>
        <w:pStyle w:val="ab"/>
        <w:rPr>
          <w:b/>
        </w:rPr>
      </w:pPr>
    </w:p>
    <w:p w:rsidR="00B53C9F" w:rsidRDefault="00B53C9F" w:rsidP="00B53C9F">
      <w:pPr>
        <w:pStyle w:val="ab"/>
        <w:rPr>
          <w:b/>
        </w:rPr>
      </w:pPr>
    </w:p>
    <w:p w:rsidR="000A1DF7" w:rsidRPr="00183EF1" w:rsidRDefault="00183EF1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A4046" w:rsidRPr="00183EF1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 по ФЭМП.</w:t>
      </w:r>
    </w:p>
    <w:p w:rsidR="00EA4046" w:rsidRPr="00891119" w:rsidRDefault="00EA4046" w:rsidP="000A1D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Подготовительная группа ( дети от 6-7 лет).</w:t>
      </w:r>
    </w:p>
    <w:p w:rsidR="000A1DF7" w:rsidRPr="00891119" w:rsidRDefault="000A1DF7" w:rsidP="000A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957B7" w:rsidRDefault="00EA4046" w:rsidP="00EA4046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957B7">
        <w:t>р</w:t>
      </w:r>
      <w:r w:rsidRPr="00EA4046">
        <w:t xml:space="preserve">азвивать общие представления о множестве: умение формировать множества по заданным основаниям, видеть составные части множества, в которых предметы отличаются определенными признаками. </w:t>
      </w:r>
    </w:p>
    <w:p w:rsidR="00E957B7" w:rsidRDefault="00E957B7" w:rsidP="00EA4046">
      <w:pPr>
        <w:pStyle w:val="ab"/>
        <w:numPr>
          <w:ilvl w:val="0"/>
          <w:numId w:val="32"/>
        </w:numPr>
        <w:jc w:val="both"/>
      </w:pPr>
      <w:r>
        <w:lastRenderedPageBreak/>
        <w:t>Уметь у</w:t>
      </w:r>
      <w:r w:rsidR="00EA4046" w:rsidRPr="00EA4046">
        <w:t xml:space="preserve">станавливать отношения между отдельными частями множества, а также целым множеством и каждой его частью на основе счета, составления пар предметов или соединения предметов стрелками. </w:t>
      </w:r>
    </w:p>
    <w:p w:rsidR="00E957B7" w:rsidRDefault="00E957B7" w:rsidP="00EA4046">
      <w:pPr>
        <w:pStyle w:val="ab"/>
        <w:numPr>
          <w:ilvl w:val="0"/>
          <w:numId w:val="32"/>
        </w:numPr>
        <w:jc w:val="both"/>
      </w:pPr>
      <w:r>
        <w:t>Уметь с</w:t>
      </w:r>
      <w:r w:rsidR="00EA4046" w:rsidRPr="00EA4046">
        <w:t xml:space="preserve">овершенствовать навыки количественного и порядкового счета в пределах 10. </w:t>
      </w:r>
    </w:p>
    <w:p w:rsidR="00E957B7" w:rsidRDefault="00EA4046" w:rsidP="00EA4046">
      <w:pPr>
        <w:pStyle w:val="ab"/>
        <w:numPr>
          <w:ilvl w:val="0"/>
          <w:numId w:val="32"/>
        </w:numPr>
        <w:jc w:val="both"/>
      </w:pPr>
      <w:r w:rsidRPr="00EA4046">
        <w:t>Знакомить</w:t>
      </w:r>
      <w:r w:rsidR="00E957B7">
        <w:t>ся</w:t>
      </w:r>
      <w:r w:rsidRPr="00EA4046">
        <w:t xml:space="preserve"> с числами второго десятка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A4046" w:rsidRPr="00E957B7">
        <w:t xml:space="preserve">называть числа в прямом и обратном порядке (устный счет), последующее и предыдущее число к названному или обозначенному цифрой, определять пропущенное число. 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A4046" w:rsidRPr="00E957B7">
        <w:t xml:space="preserve">считать по заданной мере, когда за единицу счета принимается не один, а несколько предметов или часть предмета. 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 Уметь д</w:t>
      </w:r>
      <w:r w:rsidR="00EA4046" w:rsidRPr="00E957B7">
        <w:t xml:space="preserve">елить предмет на 2–8 и более равных частей путем сгибания предмета (бумаги, ткани и др.) , а также используя условную меру; Учить измерять длину, ширину, высоту предметов (отрезки прямых линий) с помощью условной меры (бумаги в клетку). 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A4046" w:rsidRPr="00E957B7">
        <w:t xml:space="preserve">измерять объем жидких и сыпучих веществ с помощью условной меры. 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Иметь </w:t>
      </w:r>
      <w:r w:rsidR="00EA4046" w:rsidRPr="00E957B7">
        <w:t xml:space="preserve"> представления о весе предметов и способах его измерения. Сравнивать вес предметов (тяжелее — легче) путем взвешивания их на ладонях. Познакомить с весами. </w:t>
      </w:r>
    </w:p>
    <w:p w:rsidR="00EA4046" w:rsidRP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Иметь </w:t>
      </w:r>
      <w:r w:rsidR="00EA4046" w:rsidRPr="00E957B7">
        <w:t xml:space="preserve">представление о том, что результат измерения (длины, веса, объема предметов) зависит от величины условной меры. 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 w:rsidRPr="00E957B7">
        <w:t xml:space="preserve">Иметь </w:t>
      </w:r>
      <w:r w:rsidR="00EA4046" w:rsidRPr="00E957B7">
        <w:t xml:space="preserve"> представление о многоугольнике (на примере треугольника и четырехугольника), о прямой линии, отрезке, прямой .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A4046" w:rsidRPr="00E957B7">
        <w:t xml:space="preserve"> распознавать фигуры независимо от их пространственного положения, изображать, располагать на плоскости, упорядочивать по размерам, классифицировать, группировать по цвету, форме, размерам. </w:t>
      </w:r>
    </w:p>
    <w:p w:rsidR="00E957B7" w:rsidRDefault="00E957B7" w:rsidP="00EA4046">
      <w:pPr>
        <w:pStyle w:val="ab"/>
        <w:numPr>
          <w:ilvl w:val="0"/>
          <w:numId w:val="32"/>
        </w:numPr>
        <w:ind w:firstLine="567"/>
        <w:jc w:val="both"/>
      </w:pPr>
      <w:r>
        <w:t>Уметь м</w:t>
      </w:r>
      <w:r w:rsidR="00EA4046" w:rsidRPr="00E957B7">
        <w:t xml:space="preserve">оделировать геометрические фигуры ; составлять из нескольких треугольников один многоугольник, из нескольких маленьких квадратов — один большой прямоугольник; из частей круга — круг, из четырех отрезков — четырехугольник, из двух коротких отрезков — один длинный и т. д.; </w:t>
      </w:r>
    </w:p>
    <w:p w:rsidR="00E957B7" w:rsidRDefault="00E957B7" w:rsidP="00EA4046">
      <w:pPr>
        <w:pStyle w:val="ab"/>
        <w:numPr>
          <w:ilvl w:val="0"/>
          <w:numId w:val="32"/>
        </w:numPr>
        <w:ind w:firstLine="567"/>
        <w:jc w:val="both"/>
      </w:pPr>
      <w:r w:rsidRPr="00E957B7">
        <w:t>Уметь</w:t>
      </w:r>
      <w:r>
        <w:rPr>
          <w:b/>
          <w:i/>
        </w:rPr>
        <w:t xml:space="preserve"> </w:t>
      </w:r>
      <w:r w:rsidR="00EA4046" w:rsidRPr="00E957B7">
        <w:t>ориентироваться на ограниченной территории (лист бумаги, учебная доска, страница тетради, книги и т. д.) ;</w:t>
      </w:r>
    </w:p>
    <w:p w:rsidR="00E957B7" w:rsidRDefault="00E957B7" w:rsidP="00E957B7">
      <w:pPr>
        <w:pStyle w:val="ab"/>
        <w:numPr>
          <w:ilvl w:val="0"/>
          <w:numId w:val="32"/>
        </w:numPr>
        <w:jc w:val="both"/>
      </w:pPr>
      <w:r>
        <w:t xml:space="preserve">Уметь </w:t>
      </w:r>
      <w:r w:rsidR="00EA4046" w:rsidRPr="00E957B7">
        <w:t xml:space="preserve"> располагать предметы и их изображения в указанном направлении, отражать в речи их пространственное расположение (вверху, внизу, выше, ниже, слева, справа, левее, правее, в левом верхнем (правом нижнем) углу, перед, за, между, рядом и др.). </w:t>
      </w:r>
    </w:p>
    <w:p w:rsidR="00E957B7" w:rsidRDefault="00EA4046" w:rsidP="00E957B7">
      <w:pPr>
        <w:pStyle w:val="ab"/>
        <w:numPr>
          <w:ilvl w:val="0"/>
          <w:numId w:val="32"/>
        </w:numPr>
        <w:jc w:val="both"/>
      </w:pPr>
      <w:r w:rsidRPr="00E957B7">
        <w:t>Познакомить</w:t>
      </w:r>
      <w:r w:rsidR="00E957B7">
        <w:t>ся</w:t>
      </w:r>
      <w:r w:rsidRPr="00E957B7">
        <w:t xml:space="preserve"> с планом, схемой, маршрутом, картой. </w:t>
      </w:r>
    </w:p>
    <w:p w:rsidR="00E957B7" w:rsidRDefault="00EA4046" w:rsidP="00E957B7">
      <w:pPr>
        <w:pStyle w:val="ab"/>
        <w:numPr>
          <w:ilvl w:val="0"/>
          <w:numId w:val="32"/>
        </w:numPr>
        <w:jc w:val="both"/>
      </w:pPr>
      <w:r w:rsidRPr="00E957B7">
        <w:t xml:space="preserve">Развивать способность к моделированию пространственных отношений между объектами в виде рисунка, плана, схемы. </w:t>
      </w:r>
    </w:p>
    <w:p w:rsidR="00E957B7" w:rsidRDefault="00E957B7" w:rsidP="00EA4046">
      <w:pPr>
        <w:pStyle w:val="ab"/>
        <w:numPr>
          <w:ilvl w:val="0"/>
          <w:numId w:val="32"/>
        </w:numPr>
        <w:ind w:firstLine="567"/>
        <w:jc w:val="both"/>
      </w:pPr>
      <w:r>
        <w:t xml:space="preserve">Уметь </w:t>
      </w:r>
      <w:r w:rsidR="00EA4046" w:rsidRPr="00E957B7">
        <w:t>«читать» простейшую графическую информацию, обозначающую пространственные отношения объектов и направление их движения в пространстве: слева направо, справа налево, снизу вверх, сверху вниз</w:t>
      </w:r>
      <w:r>
        <w:t>.</w:t>
      </w:r>
    </w:p>
    <w:p w:rsidR="00E957B7" w:rsidRDefault="00E957B7" w:rsidP="00EA4046">
      <w:pPr>
        <w:pStyle w:val="ab"/>
        <w:numPr>
          <w:ilvl w:val="0"/>
          <w:numId w:val="32"/>
        </w:numPr>
        <w:ind w:firstLine="567"/>
        <w:jc w:val="both"/>
      </w:pPr>
      <w:r>
        <w:t xml:space="preserve">Иметь </w:t>
      </w:r>
      <w:r w:rsidR="00EA4046" w:rsidRPr="00E957B7">
        <w:t xml:space="preserve">элементарные представления о времени: его текучести, периодичности, необратимости, последовательности всех дней недели, месяцев, времен года. </w:t>
      </w:r>
    </w:p>
    <w:p w:rsidR="00B31EB4" w:rsidRDefault="00E957B7" w:rsidP="00EA4046">
      <w:pPr>
        <w:pStyle w:val="ab"/>
        <w:numPr>
          <w:ilvl w:val="0"/>
          <w:numId w:val="32"/>
        </w:numPr>
        <w:ind w:firstLine="567"/>
        <w:jc w:val="both"/>
      </w:pPr>
      <w:r>
        <w:t xml:space="preserve">Уметь </w:t>
      </w:r>
      <w:r w:rsidR="00EA4046" w:rsidRPr="00E957B7">
        <w:t xml:space="preserve">пользоваться в речи понятиями: «сначала», «потом», «до», «после», «раньше», «позже», «в одно и то же время». </w:t>
      </w:r>
    </w:p>
    <w:p w:rsidR="00EA4046" w:rsidRPr="00E957B7" w:rsidRDefault="00B31EB4" w:rsidP="00EA4046">
      <w:pPr>
        <w:pStyle w:val="ab"/>
        <w:numPr>
          <w:ilvl w:val="0"/>
          <w:numId w:val="32"/>
        </w:numPr>
        <w:ind w:firstLine="567"/>
        <w:jc w:val="both"/>
      </w:pPr>
      <w:r>
        <w:t xml:space="preserve">Уметь </w:t>
      </w:r>
      <w:r w:rsidR="00EA4046" w:rsidRPr="00E957B7">
        <w:t>определять время по часам с точностью до 1 часа.</w: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Style w:val="FontStyle16"/>
          <w:b/>
          <w:color w:val="4F6228" w:themeColor="accent3" w:themeShade="80"/>
          <w:sz w:val="24"/>
          <w:szCs w:val="24"/>
          <w:lang w:eastAsia="ru-RU"/>
        </w:rPr>
      </w:pPr>
      <w:r w:rsidRPr="00891119">
        <w:rPr>
          <w:rStyle w:val="FontStyle16"/>
          <w:b/>
          <w:color w:val="4F6228" w:themeColor="accent3" w:themeShade="80"/>
          <w:sz w:val="24"/>
          <w:szCs w:val="24"/>
        </w:rPr>
        <w:t>ТЕМАТИЧЕСКИЙ ПЛАН</w:t>
      </w: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A1DF7" w:rsidRPr="00891119" w:rsidRDefault="000A1DF7" w:rsidP="000A1DF7">
      <w:pPr>
        <w:pStyle w:val="Style6"/>
        <w:tabs>
          <w:tab w:val="left" w:pos="9330"/>
        </w:tabs>
        <w:spacing w:line="240" w:lineRule="auto"/>
        <w:ind w:firstLine="0"/>
        <w:jc w:val="left"/>
        <w:rPr>
          <w:rStyle w:val="FontStyle16"/>
          <w:b/>
          <w:sz w:val="24"/>
          <w:szCs w:val="24"/>
        </w:rPr>
      </w:pPr>
    </w:p>
    <w:tbl>
      <w:tblPr>
        <w:tblW w:w="5029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3457"/>
        <w:gridCol w:w="2743"/>
        <w:gridCol w:w="3384"/>
        <w:gridCol w:w="2749"/>
        <w:gridCol w:w="3235"/>
      </w:tblGrid>
      <w:tr w:rsidR="000A1DF7" w:rsidRPr="00891119" w:rsidTr="001A7979">
        <w:trPr>
          <w:trHeight w:val="369"/>
        </w:trPr>
        <w:tc>
          <w:tcPr>
            <w:tcW w:w="11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Виды НОД</w:t>
            </w:r>
          </w:p>
        </w:tc>
        <w:tc>
          <w:tcPr>
            <w:tcW w:w="38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Кол-во НОД</w:t>
            </w:r>
          </w:p>
        </w:tc>
      </w:tr>
      <w:tr w:rsidR="000A1DF7" w:rsidRPr="00891119" w:rsidTr="001A7979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0A1DF7" w:rsidRPr="00891119" w:rsidTr="001A7979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Старшая подгруппа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Подготовительная подгруппа 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Подготовительная подгруппа</w:t>
            </w:r>
          </w:p>
        </w:tc>
      </w:tr>
      <w:tr w:rsidR="000A1DF7" w:rsidRPr="00891119" w:rsidTr="001A7979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891119"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Познавательно-исследовательская деятельность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A1DF7" w:rsidRPr="00891119" w:rsidTr="001A7979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  <w:t>Формирование элементарных математических представлений</w:t>
            </w:r>
          </w:p>
          <w:p w:rsidR="000A1DF7" w:rsidRPr="00891119" w:rsidRDefault="000A1DF7" w:rsidP="001A7979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A1DF7" w:rsidRPr="00891119" w:rsidTr="001A7979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DF7" w:rsidRPr="00891119" w:rsidRDefault="000A1DF7" w:rsidP="001A7979">
            <w:pPr>
              <w:pStyle w:val="Style26"/>
              <w:widowControl/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  <w:t>Ознакомление с предметным окружением, с социальным миром, с миром природы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DF7" w:rsidRPr="00891119" w:rsidRDefault="000A1DF7" w:rsidP="001A7979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891119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Century Schoolbook" w:hAnsi="Century Schoolbook"/>
          <w:b/>
          <w:color w:val="4F6228" w:themeColor="accent3" w:themeShade="80"/>
          <w:sz w:val="24"/>
          <w:szCs w:val="24"/>
        </w:rPr>
      </w:pPr>
    </w:p>
    <w:p w:rsidR="000A1DF7" w:rsidRPr="00891119" w:rsidRDefault="000A1DF7" w:rsidP="00A74E78">
      <w:pPr>
        <w:pStyle w:val="a3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ПЕДАГОГИЧЕСКАЯ ДИАГНОСТИКА</w:t>
      </w:r>
      <w:r w:rsidR="0069074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ДОСТИЖЕНИЯ ДЕТЬМИ</w:t>
      </w:r>
    </w:p>
    <w:p w:rsidR="000A1DF7" w:rsidRPr="00891119" w:rsidRDefault="000A1DF7" w:rsidP="00A74E78">
      <w:pPr>
        <w:pStyle w:val="a3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ПЛАНИРУЕМЫХ РЕЗУЛЬТАТОВ ОСВОЕНИЯ</w:t>
      </w:r>
      <w:r w:rsidR="0069074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 </w:t>
      </w: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ОБРАЗОВАТЕЛЬНОЙ ОБЛАСТИ</w:t>
      </w:r>
    </w:p>
    <w:p w:rsidR="000A1DF7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«</w:t>
      </w:r>
      <w:r w:rsidRPr="00891119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>ПОЗНАВАТЕЛЬНОЕ РАЗВИТИЕ</w:t>
      </w:r>
      <w:r w:rsidRPr="00891119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»</w:t>
      </w:r>
    </w:p>
    <w:p w:rsidR="000A1DF7" w:rsidRPr="00891119" w:rsidRDefault="000A1DF7" w:rsidP="000A1D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Старшая подгруппа (5-6 лет)</w:t>
      </w:r>
    </w:p>
    <w:p w:rsidR="000A1DF7" w:rsidRPr="00891119" w:rsidRDefault="000A1DF7" w:rsidP="00A74E78">
      <w:pPr>
        <w:shd w:val="clear" w:color="auto" w:fill="FFFFFF"/>
        <w:spacing w:before="230" w:line="288" w:lineRule="exact"/>
        <w:ind w:right="3835"/>
        <w:jc w:val="center"/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  <w:t xml:space="preserve">Диагностическая карта  </w:t>
      </w:r>
      <w:r w:rsidR="00A74E78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«Формирование элементарных </w:t>
      </w: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математических представлений»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1"/>
        <w:gridCol w:w="18"/>
        <w:gridCol w:w="66"/>
        <w:gridCol w:w="322"/>
        <w:gridCol w:w="19"/>
        <w:gridCol w:w="152"/>
        <w:gridCol w:w="556"/>
        <w:gridCol w:w="7"/>
        <w:gridCol w:w="5"/>
        <w:gridCol w:w="2"/>
        <w:gridCol w:w="8"/>
        <w:gridCol w:w="2"/>
        <w:gridCol w:w="8"/>
        <w:gridCol w:w="4"/>
        <w:gridCol w:w="670"/>
        <w:gridCol w:w="7"/>
        <w:gridCol w:w="2"/>
        <w:gridCol w:w="5"/>
        <w:gridCol w:w="6"/>
        <w:gridCol w:w="4"/>
        <w:gridCol w:w="6"/>
        <w:gridCol w:w="6"/>
        <w:gridCol w:w="473"/>
        <w:gridCol w:w="200"/>
        <w:gridCol w:w="7"/>
        <w:gridCol w:w="7"/>
        <w:gridCol w:w="10"/>
        <w:gridCol w:w="1"/>
        <w:gridCol w:w="6"/>
        <w:gridCol w:w="17"/>
        <w:gridCol w:w="656"/>
        <w:gridCol w:w="22"/>
        <w:gridCol w:w="10"/>
        <w:gridCol w:w="6"/>
        <w:gridCol w:w="11"/>
        <w:gridCol w:w="678"/>
        <w:gridCol w:w="9"/>
        <w:gridCol w:w="19"/>
        <w:gridCol w:w="3"/>
        <w:gridCol w:w="20"/>
        <w:gridCol w:w="551"/>
        <w:gridCol w:w="1"/>
        <w:gridCol w:w="21"/>
        <w:gridCol w:w="633"/>
        <w:gridCol w:w="50"/>
        <w:gridCol w:w="9"/>
        <w:gridCol w:w="23"/>
        <w:gridCol w:w="548"/>
        <w:gridCol w:w="22"/>
        <w:gridCol w:w="548"/>
        <w:gridCol w:w="13"/>
        <w:gridCol w:w="8"/>
        <w:gridCol w:w="548"/>
        <w:gridCol w:w="13"/>
        <w:gridCol w:w="9"/>
        <w:gridCol w:w="487"/>
        <w:gridCol w:w="21"/>
        <w:gridCol w:w="3"/>
        <w:gridCol w:w="9"/>
        <w:gridCol w:w="3"/>
        <w:gridCol w:w="13"/>
        <w:gridCol w:w="7"/>
        <w:gridCol w:w="2"/>
        <w:gridCol w:w="20"/>
        <w:gridCol w:w="16"/>
        <w:gridCol w:w="509"/>
        <w:gridCol w:w="6"/>
        <w:gridCol w:w="6"/>
        <w:gridCol w:w="11"/>
        <w:gridCol w:w="1"/>
        <w:gridCol w:w="16"/>
        <w:gridCol w:w="2"/>
        <w:gridCol w:w="11"/>
        <w:gridCol w:w="79"/>
        <w:gridCol w:w="393"/>
        <w:gridCol w:w="10"/>
        <w:gridCol w:w="15"/>
        <w:gridCol w:w="13"/>
        <w:gridCol w:w="19"/>
        <w:gridCol w:w="26"/>
        <w:gridCol w:w="1"/>
        <w:gridCol w:w="12"/>
        <w:gridCol w:w="6"/>
        <w:gridCol w:w="12"/>
        <w:gridCol w:w="18"/>
        <w:gridCol w:w="30"/>
        <w:gridCol w:w="388"/>
        <w:gridCol w:w="13"/>
        <w:gridCol w:w="19"/>
        <w:gridCol w:w="30"/>
        <w:gridCol w:w="29"/>
        <w:gridCol w:w="10"/>
        <w:gridCol w:w="5"/>
        <w:gridCol w:w="24"/>
        <w:gridCol w:w="7"/>
        <w:gridCol w:w="60"/>
        <w:gridCol w:w="297"/>
        <w:gridCol w:w="17"/>
        <w:gridCol w:w="1"/>
        <w:gridCol w:w="28"/>
        <w:gridCol w:w="10"/>
        <w:gridCol w:w="21"/>
        <w:gridCol w:w="9"/>
        <w:gridCol w:w="6"/>
        <w:gridCol w:w="1"/>
        <w:gridCol w:w="18"/>
        <w:gridCol w:w="12"/>
        <w:gridCol w:w="8"/>
        <w:gridCol w:w="37"/>
        <w:gridCol w:w="6"/>
        <w:gridCol w:w="24"/>
        <w:gridCol w:w="418"/>
      </w:tblGrid>
      <w:tr w:rsidR="000A1DF7" w:rsidRPr="00891119" w:rsidTr="001A7979">
        <w:tc>
          <w:tcPr>
            <w:tcW w:w="5625" w:type="dxa"/>
            <w:gridSpan w:val="3"/>
            <w:vMerge w:val="restart"/>
            <w:tcBorders>
              <w:top w:val="single" w:sz="4" w:space="0" w:color="auto"/>
            </w:tcBorders>
          </w:tcPr>
          <w:p w:rsidR="000A1DF7" w:rsidRPr="00891119" w:rsidRDefault="000A1DF7" w:rsidP="000B00CD">
            <w:pPr>
              <w:tabs>
                <w:tab w:val="left" w:pos="2745"/>
              </w:tabs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  <w:r w:rsidR="000B00CD"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218" w:type="dxa"/>
            <w:gridSpan w:val="10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Фамилия, имя, возраст ребенка, </w:t>
            </w:r>
          </w:p>
        </w:tc>
      </w:tr>
      <w:tr w:rsidR="000A1DF7" w:rsidRPr="00891119" w:rsidTr="001A7979">
        <w:trPr>
          <w:cantSplit/>
          <w:trHeight w:val="2396"/>
        </w:trPr>
        <w:tc>
          <w:tcPr>
            <w:tcW w:w="562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8" w:type="dxa"/>
            <w:gridSpan w:val="109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Познавательный интерес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2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2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1A7979">
        <w:tc>
          <w:tcPr>
            <w:tcW w:w="15843" w:type="dxa"/>
            <w:gridSpan w:val="112"/>
            <w:vAlign w:val="center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Количество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Цифры от 0 до 9</w:t>
            </w:r>
          </w:p>
          <w:p w:rsidR="000A1DF7" w:rsidRPr="00891119" w:rsidRDefault="000A1DF7" w:rsidP="001A7979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Равенство множеств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tcBorders>
              <w:bottom w:val="single" w:sz="4" w:space="0" w:color="auto"/>
            </w:tcBorders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bCs w:val="0"/>
                <w:color w:val="000000"/>
                <w:w w:val="84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Число не зависит от величины предметов, расстояния между</w:t>
            </w:r>
            <w:r w:rsidR="00A74E78" w:rsidRPr="00891119">
              <w:rPr>
                <w:rFonts w:ascii="Times New Roman" w:hAnsi="Times New Roman" w:cs="Times New Roman"/>
                <w:color w:val="000000"/>
                <w:spacing w:val="-3"/>
                <w:w w:val="84"/>
                <w:sz w:val="24"/>
                <w:szCs w:val="24"/>
              </w:rPr>
              <w:t xml:space="preserve"> предметами, формы, их расположения, а также направления счета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6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Предмет (лист бумаги, лента, круг, квадрат и др.) можно разде</w:t>
            </w: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softHyphen/>
              <w:t>лить на несколько равных частей (две, четыре)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8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rPr>
          <w:trHeight w:val="264"/>
        </w:trPr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Форма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Овал. Сравнение овала с кругом и прямоугольником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Четырехугольник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Как из одной формы сделать другую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5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rPr>
          <w:trHeight w:val="223"/>
        </w:trPr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Ориентировка в пространстве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Понимать смысл пространственных отношений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 xml:space="preserve">(вверху - внизу,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2"/>
                <w:sz w:val="24"/>
                <w:szCs w:val="24"/>
              </w:rPr>
              <w:t>впереди (спереди) - сзади (за)</w:t>
            </w:r>
            <w:r w:rsidR="005469E7" w:rsidRPr="00891119">
              <w:rPr>
                <w:rFonts w:ascii="Times New Roman" w:hAnsi="Times New Roman" w:cs="Times New Roman"/>
                <w:i/>
                <w:iCs/>
                <w:color w:val="000000"/>
                <w:spacing w:val="-12"/>
                <w:sz w:val="24"/>
                <w:szCs w:val="24"/>
              </w:rPr>
              <w:t xml:space="preserve">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2"/>
                <w:sz w:val="24"/>
                <w:szCs w:val="24"/>
              </w:rPr>
              <w:t xml:space="preserve">, слева - справа, между, рядом с,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7"/>
                <w:sz w:val="24"/>
                <w:szCs w:val="24"/>
              </w:rPr>
              <w:t>около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Ориентировка во времени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Утро, вечер, день, ночь составляют сутки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7889" w:type="dxa"/>
            <w:gridSpan w:val="23"/>
            <w:tcBorders>
              <w:right w:val="single" w:sz="4" w:space="0" w:color="auto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4" w:type="dxa"/>
            <w:gridSpan w:val="89"/>
            <w:tcBorders>
              <w:left w:val="single" w:sz="4" w:space="0" w:color="auto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1A7979">
        <w:tc>
          <w:tcPr>
            <w:tcW w:w="15843" w:type="dxa"/>
            <w:gridSpan w:val="112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1A7979">
        <w:tc>
          <w:tcPr>
            <w:tcW w:w="15843" w:type="dxa"/>
            <w:gridSpan w:val="112"/>
            <w:vAlign w:val="center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Количество</w:t>
            </w: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Разбивать множества на части и воссоединять их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Устанавливать отношения между целым множеством и каждой </w:t>
            </w:r>
            <w:r w:rsidRPr="0089111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его частью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Понимать, что множество больше части, а часть меньше целого </w:t>
            </w:r>
            <w:r w:rsidRPr="0089111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множества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Сравнивать разные части множества на основе счета и соотнесе</w:t>
            </w: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ния элементов (предметов) один к одному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Определять большую (меньшую) часть множества или их равен</w:t>
            </w: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ство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11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Считать до 10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1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1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559" w:type="dxa"/>
            <w:gridSpan w:val="2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Образовывать каждое число в пределах 5-10 (на наглядной осно</w:t>
            </w: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softHyphen/>
              <w:t>ве) из единиц</w:t>
            </w:r>
          </w:p>
        </w:tc>
        <w:tc>
          <w:tcPr>
            <w:tcW w:w="407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1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1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Сравнивать рядом стоящие числа в пределах 10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Создавать множества (группы предметов) из разных по качеству </w:t>
            </w: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элементов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Отсчитывать предметы из большого количества по образцу (в пределах 10)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Отсчитывать предметы из большого количества по заданному </w:t>
            </w: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числу (в пределах 10)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Считать предметы на ощупь</w:t>
            </w:r>
          </w:p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Считать и воспроизводить количество звуков, движений по </w:t>
            </w: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об</w:t>
            </w: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разцу и заданному числу (в пределах 10)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Осуществлять порядковый счет в пределах 10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Различать вопросы «Сколько?», «Который?» («Какой?») и пра</w:t>
            </w: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softHyphen/>
              <w:t>вильно отвечать на них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Определять равное количество в группах, состоящих из разных предметов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Обобщать числовые значения на основе счета и сравнения групп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Делить предмет (лист бумаги, лента, круг, квадрат и др.) на не</w:t>
            </w: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softHyphen/>
              <w:t>сколько равных частей (две, четыре)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Называть части, полученные от деления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Сравнивать целое и части, понимать, что целый предмет больше каждой своей части, а часть меньше целого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9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9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Величина</w:t>
            </w: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t>Устанавливать размерные отношения между 10 предметами раз</w:t>
            </w:r>
            <w:r w:rsidRPr="00891119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ной длины (высоты, ширины) или толщины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9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lastRenderedPageBreak/>
              <w:t>Отражать в речи порядок расположения предметов и соотноше</w:t>
            </w:r>
            <w:r w:rsidRPr="00891119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ние между ними по размеру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 xml:space="preserve">Сравнивать два предмета по величине (длине, ширине, высоте) </w:t>
            </w:r>
            <w:r w:rsidRPr="00891119">
              <w:rPr>
                <w:rFonts w:ascii="Times New Roman" w:hAnsi="Times New Roman" w:cs="Times New Roman"/>
                <w:color w:val="000000"/>
                <w:w w:val="85"/>
                <w:sz w:val="24"/>
                <w:szCs w:val="24"/>
              </w:rPr>
              <w:t xml:space="preserve">опосредованно - с помощью третьего (условной меры), равного </w:t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одному из сравниваемых предметов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Находить предметы длиннее (короче), выше (ниже), шире (уже), толще (тоньше) образца и равные ему на основе глазомера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4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10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7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8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3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Форма</w:t>
            </w: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Анализировать и сравнивать предметы по форме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Находить в ближайшем окружении предметы одинаковой и раз</w:t>
            </w: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ной формы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Преобразовывать одну форму в другую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10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Ориентировка в пространстве</w:t>
            </w: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Двигаться в заданном направлении, меняя его по сигналу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Двигаться в соответствии со знаками - указателями направления </w:t>
            </w: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движения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 xml:space="preserve">Определять свое местонахождение среди окружающих людей </w:t>
            </w: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и предметов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Ориентироваться на листе бумаги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1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843" w:type="dxa"/>
            <w:gridSpan w:val="112"/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Ориентировка во времени</w:t>
            </w: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Устанавливать последовательность различных событий: что было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 xml:space="preserve">раньше (сначала),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что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>позже (потом)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Определять, какой день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 xml:space="preserve">сегодня,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какой был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 xml:space="preserve">вчера,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какой будет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9"/>
                <w:sz w:val="24"/>
                <w:szCs w:val="24"/>
              </w:rPr>
              <w:t>завтра</w:t>
            </w: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A74E78">
        <w:tc>
          <w:tcPr>
            <w:tcW w:w="5541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3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5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p w:rsidR="000A1DF7" w:rsidRPr="00891119" w:rsidRDefault="000A1DF7" w:rsidP="000A1D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8" w:type="dxa"/>
        <w:tblInd w:w="2820" w:type="dxa"/>
        <w:tblLayout w:type="fixed"/>
        <w:tblLook w:val="04A0"/>
      </w:tblPr>
      <w:tblGrid>
        <w:gridCol w:w="10598"/>
      </w:tblGrid>
      <w:tr w:rsidR="000A1DF7" w:rsidRPr="00891119" w:rsidTr="003C75E8">
        <w:tc>
          <w:tcPr>
            <w:tcW w:w="10598" w:type="dxa"/>
          </w:tcPr>
          <w:p w:rsidR="000A1DF7" w:rsidRPr="00891119" w:rsidRDefault="000A1DF7" w:rsidP="001A79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 заполнении карты развития используется три вида маркировки</w:t>
            </w:r>
          </w:p>
        </w:tc>
      </w:tr>
    </w:tbl>
    <w:tbl>
      <w:tblPr>
        <w:tblStyle w:val="11"/>
        <w:tblW w:w="10598" w:type="dxa"/>
        <w:tblInd w:w="2985" w:type="dxa"/>
        <w:tblLayout w:type="fixed"/>
        <w:tblLook w:val="04A0"/>
      </w:tblPr>
      <w:tblGrid>
        <w:gridCol w:w="392"/>
        <w:gridCol w:w="10206"/>
      </w:tblGrid>
      <w:tr w:rsidR="000A1DF7" w:rsidRPr="00891119" w:rsidTr="003C75E8">
        <w:tc>
          <w:tcPr>
            <w:tcW w:w="392" w:type="dxa"/>
            <w:shd w:val="clear" w:color="auto" w:fill="008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>Обычно</w:t>
            </w:r>
            <w:r w:rsidR="005469E7" w:rsidRPr="0089111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91119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0A1DF7" w:rsidRPr="00891119" w:rsidTr="003C75E8">
        <w:tc>
          <w:tcPr>
            <w:tcW w:w="392" w:type="dxa"/>
            <w:shd w:val="clear" w:color="auto" w:fill="00B0F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>Изредка</w:t>
            </w:r>
            <w:r w:rsidR="005469E7" w:rsidRPr="0089111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0A1DF7" w:rsidRPr="00891119" w:rsidTr="003C75E8">
        <w:tc>
          <w:tcPr>
            <w:tcW w:w="392" w:type="dxa"/>
            <w:shd w:val="clear" w:color="auto" w:fill="FF0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206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>Нет</w:t>
            </w:r>
            <w:r w:rsidR="005469E7" w:rsidRPr="0089111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0A1DF7" w:rsidRPr="00891119" w:rsidRDefault="000A1DF7" w:rsidP="000A1DF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78" w:rsidRPr="00891119" w:rsidRDefault="00A74E78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DF7" w:rsidRPr="00891119" w:rsidRDefault="000A1DF7" w:rsidP="000A1D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119">
        <w:rPr>
          <w:rFonts w:ascii="Times New Roman" w:hAnsi="Times New Roman" w:cs="Times New Roman"/>
          <w:b/>
          <w:sz w:val="24"/>
          <w:szCs w:val="24"/>
        </w:rPr>
        <w:t>Подготовительная подгруппа (6-7 лет)</w:t>
      </w:r>
    </w:p>
    <w:p w:rsidR="000A1DF7" w:rsidRPr="00891119" w:rsidRDefault="000A1DF7" w:rsidP="00A74E78">
      <w:pPr>
        <w:shd w:val="clear" w:color="auto" w:fill="FFFFFF"/>
        <w:spacing w:before="230" w:line="288" w:lineRule="exact"/>
        <w:ind w:left="3840" w:right="3835" w:hanging="3273"/>
        <w:jc w:val="center"/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  <w:t xml:space="preserve">Диагностическая карта  </w:t>
      </w: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«Формирование элементарных математических представлений»</w:t>
      </w:r>
    </w:p>
    <w:tbl>
      <w:tblPr>
        <w:tblW w:w="15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6"/>
        <w:gridCol w:w="19"/>
        <w:gridCol w:w="25"/>
        <w:gridCol w:w="103"/>
        <w:gridCol w:w="259"/>
        <w:gridCol w:w="18"/>
        <w:gridCol w:w="31"/>
        <w:gridCol w:w="106"/>
        <w:gridCol w:w="442"/>
        <w:gridCol w:w="13"/>
        <w:gridCol w:w="9"/>
        <w:gridCol w:w="5"/>
        <w:gridCol w:w="9"/>
        <w:gridCol w:w="16"/>
        <w:gridCol w:w="126"/>
        <w:gridCol w:w="386"/>
        <w:gridCol w:w="17"/>
        <w:gridCol w:w="14"/>
        <w:gridCol w:w="8"/>
        <w:gridCol w:w="1"/>
        <w:gridCol w:w="15"/>
        <w:gridCol w:w="14"/>
        <w:gridCol w:w="14"/>
        <w:gridCol w:w="331"/>
        <w:gridCol w:w="17"/>
        <w:gridCol w:w="26"/>
        <w:gridCol w:w="17"/>
        <w:gridCol w:w="15"/>
        <w:gridCol w:w="99"/>
        <w:gridCol w:w="8"/>
        <w:gridCol w:w="72"/>
        <w:gridCol w:w="246"/>
        <w:gridCol w:w="113"/>
        <w:gridCol w:w="14"/>
        <w:gridCol w:w="15"/>
        <w:gridCol w:w="192"/>
        <w:gridCol w:w="48"/>
        <w:gridCol w:w="8"/>
        <w:gridCol w:w="391"/>
        <w:gridCol w:w="17"/>
        <w:gridCol w:w="26"/>
        <w:gridCol w:w="12"/>
        <w:gridCol w:w="15"/>
        <w:gridCol w:w="19"/>
        <w:gridCol w:w="73"/>
        <w:gridCol w:w="6"/>
        <w:gridCol w:w="8"/>
        <w:gridCol w:w="191"/>
        <w:gridCol w:w="17"/>
        <w:gridCol w:w="17"/>
        <w:gridCol w:w="32"/>
        <w:gridCol w:w="15"/>
        <w:gridCol w:w="98"/>
        <w:gridCol w:w="8"/>
        <w:gridCol w:w="115"/>
        <w:gridCol w:w="420"/>
        <w:gridCol w:w="22"/>
        <w:gridCol w:w="26"/>
        <w:gridCol w:w="4"/>
        <w:gridCol w:w="15"/>
        <w:gridCol w:w="107"/>
        <w:gridCol w:w="130"/>
        <w:gridCol w:w="266"/>
        <w:gridCol w:w="22"/>
        <w:gridCol w:w="27"/>
        <w:gridCol w:w="1"/>
        <w:gridCol w:w="14"/>
        <w:gridCol w:w="250"/>
        <w:gridCol w:w="3"/>
        <w:gridCol w:w="390"/>
        <w:gridCol w:w="28"/>
        <w:gridCol w:w="21"/>
        <w:gridCol w:w="2"/>
        <w:gridCol w:w="15"/>
        <w:gridCol w:w="253"/>
        <w:gridCol w:w="13"/>
        <w:gridCol w:w="181"/>
        <w:gridCol w:w="85"/>
        <w:gridCol w:w="21"/>
        <w:gridCol w:w="3"/>
        <w:gridCol w:w="11"/>
        <w:gridCol w:w="78"/>
        <w:gridCol w:w="49"/>
        <w:gridCol w:w="152"/>
        <w:gridCol w:w="117"/>
        <w:gridCol w:w="139"/>
        <w:gridCol w:w="21"/>
        <w:gridCol w:w="11"/>
        <w:gridCol w:w="131"/>
        <w:gridCol w:w="10"/>
        <w:gridCol w:w="151"/>
        <w:gridCol w:w="110"/>
        <w:gridCol w:w="57"/>
        <w:gridCol w:w="79"/>
        <w:gridCol w:w="21"/>
        <w:gridCol w:w="14"/>
        <w:gridCol w:w="248"/>
        <w:gridCol w:w="19"/>
        <w:gridCol w:w="32"/>
        <w:gridCol w:w="97"/>
        <w:gridCol w:w="60"/>
        <w:gridCol w:w="87"/>
        <w:gridCol w:w="9"/>
        <w:gridCol w:w="17"/>
        <w:gridCol w:w="269"/>
        <w:gridCol w:w="25"/>
        <w:gridCol w:w="16"/>
        <w:gridCol w:w="84"/>
        <w:gridCol w:w="78"/>
        <w:gridCol w:w="74"/>
        <w:gridCol w:w="26"/>
        <w:gridCol w:w="247"/>
        <w:gridCol w:w="17"/>
        <w:gridCol w:w="54"/>
        <w:gridCol w:w="6"/>
        <w:gridCol w:w="41"/>
        <w:gridCol w:w="24"/>
        <w:gridCol w:w="125"/>
        <w:gridCol w:w="40"/>
        <w:gridCol w:w="13"/>
        <w:gridCol w:w="177"/>
        <w:gridCol w:w="87"/>
        <w:gridCol w:w="50"/>
        <w:gridCol w:w="24"/>
        <w:gridCol w:w="51"/>
        <w:gridCol w:w="146"/>
        <w:gridCol w:w="30"/>
        <w:gridCol w:w="11"/>
        <w:gridCol w:w="66"/>
        <w:gridCol w:w="51"/>
        <w:gridCol w:w="21"/>
        <w:gridCol w:w="196"/>
        <w:gridCol w:w="146"/>
        <w:gridCol w:w="9"/>
        <w:gridCol w:w="43"/>
        <w:gridCol w:w="6"/>
        <w:gridCol w:w="13"/>
        <w:gridCol w:w="3"/>
        <w:gridCol w:w="199"/>
        <w:gridCol w:w="15"/>
      </w:tblGrid>
      <w:tr w:rsidR="000A1DF7" w:rsidRPr="00891119" w:rsidTr="007C75FB">
        <w:trPr>
          <w:gridAfter w:val="3"/>
          <w:wAfter w:w="217" w:type="dxa"/>
        </w:trPr>
        <w:tc>
          <w:tcPr>
            <w:tcW w:w="6001" w:type="dxa"/>
            <w:gridSpan w:val="7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781" w:type="dxa"/>
            <w:gridSpan w:val="130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Фамилия, имя, возраст ребенка</w:t>
            </w:r>
          </w:p>
        </w:tc>
      </w:tr>
      <w:tr w:rsidR="000A1DF7" w:rsidRPr="00891119" w:rsidTr="007C75FB">
        <w:trPr>
          <w:gridAfter w:val="3"/>
          <w:wAfter w:w="217" w:type="dxa"/>
          <w:cantSplit/>
          <w:trHeight w:val="1134"/>
        </w:trPr>
        <w:tc>
          <w:tcPr>
            <w:tcW w:w="6001" w:type="dxa"/>
            <w:gridSpan w:val="7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7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11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7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8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10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7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1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3"/>
          <w:wAfter w:w="217" w:type="dxa"/>
        </w:trPr>
        <w:tc>
          <w:tcPr>
            <w:tcW w:w="6001" w:type="dxa"/>
            <w:gridSpan w:val="7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130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7C75FB">
        <w:trPr>
          <w:gridAfter w:val="3"/>
          <w:wAfter w:w="217" w:type="dxa"/>
        </w:trPr>
        <w:tc>
          <w:tcPr>
            <w:tcW w:w="15782" w:type="dxa"/>
            <w:gridSpan w:val="137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Побуждения</w:t>
            </w:r>
          </w:p>
        </w:tc>
      </w:tr>
      <w:tr w:rsidR="000A1DF7" w:rsidRPr="00891119" w:rsidTr="007C75FB">
        <w:tc>
          <w:tcPr>
            <w:tcW w:w="5590" w:type="dxa"/>
            <w:gridSpan w:val="3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Познавательный интерес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4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0" w:type="dxa"/>
            <w:gridSpan w:val="3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4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11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3"/>
          <w:wAfter w:w="217" w:type="dxa"/>
        </w:trPr>
        <w:tc>
          <w:tcPr>
            <w:tcW w:w="15782" w:type="dxa"/>
            <w:gridSpan w:val="137"/>
            <w:tcBorders>
              <w:top w:val="nil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7C75FB">
        <w:trPr>
          <w:gridAfter w:val="3"/>
          <w:wAfter w:w="217" w:type="dxa"/>
        </w:trPr>
        <w:tc>
          <w:tcPr>
            <w:tcW w:w="15782" w:type="dxa"/>
            <w:gridSpan w:val="137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3"/>
                <w:sz w:val="24"/>
                <w:szCs w:val="24"/>
              </w:rPr>
              <w:t>Состав чисел от 0 до 10</w:t>
            </w:r>
          </w:p>
          <w:p w:rsidR="00A74E78" w:rsidRPr="00891119" w:rsidRDefault="00A74E78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Монеты достоинством 1,5, 10 копеек, 1, 2, 5, 10 рублей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Знаки действий «плюс» (+), «минус» (-) и знак отношения «рав</w:t>
            </w: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но» (=)</w:t>
            </w: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Числа второго десятка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Отношения между числами натурального ряда (7 больше 6 на 1, а 6 меньше 7 на 1)</w:t>
            </w: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Обозначения частей целого (половина, одна часть из двух (одна </w:t>
            </w: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вторая), две части из четырех (две четвертых) и т. д.)</w:t>
            </w: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5"/>
                <w:sz w:val="24"/>
                <w:szCs w:val="24"/>
              </w:rPr>
              <w:t>Весы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10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  <w:trHeight w:val="240"/>
        </w:trPr>
        <w:tc>
          <w:tcPr>
            <w:tcW w:w="15782" w:type="dxa"/>
            <w:gridSpan w:val="137"/>
          </w:tcPr>
          <w:p w:rsidR="00A74E78" w:rsidRPr="00891119" w:rsidRDefault="00A74E78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Величина</w:t>
            </w: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Вес предметов и способы его измерения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Результат измерения (длины, веса, объема предметов) зависит от величины условной меры</w:t>
            </w: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9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3"/>
          <w:wAfter w:w="217" w:type="dxa"/>
        </w:trPr>
        <w:tc>
          <w:tcPr>
            <w:tcW w:w="5590" w:type="dxa"/>
            <w:gridSpan w:val="3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3"/>
          <w:wAfter w:w="217" w:type="dxa"/>
          <w:trHeight w:val="245"/>
        </w:trPr>
        <w:tc>
          <w:tcPr>
            <w:tcW w:w="15782" w:type="dxa"/>
            <w:gridSpan w:val="137"/>
            <w:tcBorders>
              <w:top w:val="single" w:sz="4" w:space="0" w:color="auto"/>
              <w:right w:val="nil"/>
            </w:tcBorders>
          </w:tcPr>
          <w:p w:rsidR="000A1DF7" w:rsidRPr="00891119" w:rsidRDefault="000A1DF7" w:rsidP="00A74E78">
            <w:pPr>
              <w:ind w:right="248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Геометрические фигуры, их элементы (вершины, углы, стороны) и некоторые их свойства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Прямая линия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Отрезок прямой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1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7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1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7"/>
          <w:wAfter w:w="288" w:type="dxa"/>
        </w:trPr>
        <w:tc>
          <w:tcPr>
            <w:tcW w:w="15711" w:type="dxa"/>
            <w:gridSpan w:val="133"/>
            <w:tcBorders>
              <w:right w:val="nil"/>
            </w:tcBorders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План, схема, маршрут, карта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84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7"/>
          <w:wAfter w:w="288" w:type="dxa"/>
        </w:trPr>
        <w:tc>
          <w:tcPr>
            <w:tcW w:w="15711" w:type="dxa"/>
            <w:gridSpan w:val="133"/>
            <w:tcBorders>
              <w:right w:val="nil"/>
            </w:tcBorders>
          </w:tcPr>
          <w:p w:rsidR="000A1DF7" w:rsidRPr="00891119" w:rsidRDefault="000A1DF7" w:rsidP="001A7979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Ориентировка во времени</w:t>
            </w: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Время: его текучесть, периодичность, необратимость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Последовательность дней недели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Последовательность месяцев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546" w:type="dxa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546" w:type="dxa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Последовательность времен года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546" w:type="dxa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4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7"/>
          <w:wAfter w:w="288" w:type="dxa"/>
        </w:trPr>
        <w:tc>
          <w:tcPr>
            <w:tcW w:w="15711" w:type="dxa"/>
            <w:gridSpan w:val="133"/>
            <w:tcBorders>
              <w:bottom w:val="single" w:sz="4" w:space="0" w:color="auto"/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7C75FB">
        <w:trPr>
          <w:gridAfter w:val="7"/>
          <w:wAfter w:w="288" w:type="dxa"/>
        </w:trPr>
        <w:tc>
          <w:tcPr>
            <w:tcW w:w="15711" w:type="dxa"/>
            <w:gridSpan w:val="133"/>
            <w:tcBorders>
              <w:top w:val="single" w:sz="4" w:space="0" w:color="auto"/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i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Формировать множества по заданным основаниям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Видеть составные части множества, в которых предметы отли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чаются определенными признаками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Объединять, дополнять множества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Удалять из множества часть или отдельные его части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lastRenderedPageBreak/>
              <w:t>Устанавливать отношения между отдельными частями множества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Устанавливать отношения между целым множеством и каждой </w:t>
            </w: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его частью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Осуществлять количественный счет в пределах 10</w:t>
            </w:r>
          </w:p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Осуществлять порядковый счет в пределах 10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Считать в пределах 20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Увеличивать и уменьшать каждое число на 1 (в пределах 10)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Называть числа в прямом порядке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Называть последующее и предыдущее число к названному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Называть последующее и предыдущее число к 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обозначенному</w:t>
            </w:r>
            <w:r w:rsidR="005469E7"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цифрой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Определять пропущенное число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Раскладывать число на два меньших и составлять из двух мень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ших большее (в пределах 10, на наглядной основе)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При решении задач пользоваться знаками действий: «плюс»  (+</w:t>
            </w:r>
            <w:r w:rsidR="005469E7"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),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«минус» (-) и знаком отношения «равно» (=)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На наглядной основе составлять и решать простые арифметиче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ские задачи на сложение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На наглядной основе составлять и решать простые арифметиче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ские задачи на вычитание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7"/>
          <w:wAfter w:w="288" w:type="dxa"/>
          <w:trHeight w:val="252"/>
        </w:trPr>
        <w:tc>
          <w:tcPr>
            <w:tcW w:w="15711" w:type="dxa"/>
            <w:gridSpan w:val="133"/>
            <w:tcBorders>
              <w:right w:val="nil"/>
            </w:tcBorders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Считать по заданной мере, когда за единицу счета принимается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не один, а несколько предметов или часть предмета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Делить предмет на 2-8 и более равных частей путем сгибания предмета (бумаги, ткани и др.)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trHeight w:val="336"/>
        </w:trPr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Делить предмет на 2-8 и более равных частей, используя услов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ную меру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Устанавливать соотношение целого и части, размера частей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Находить части целого и целое по известным частям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Измерять длину, ширину, высоту предметов (отрезки прямых линий) с помощью условной меры (бумаги в клетку)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46" w:type="dxa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Измерять объем жидких и сыпучих веществ с помощью услов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ной меры</w:t>
            </w:r>
          </w:p>
        </w:tc>
        <w:tc>
          <w:tcPr>
            <w:tcW w:w="406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0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4"/>
          <w:wAfter w:w="230" w:type="dxa"/>
        </w:trPr>
        <w:tc>
          <w:tcPr>
            <w:tcW w:w="5565" w:type="dxa"/>
            <w:gridSpan w:val="2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6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4"/>
          <w:wAfter w:w="230" w:type="dxa"/>
        </w:trPr>
        <w:tc>
          <w:tcPr>
            <w:tcW w:w="5565" w:type="dxa"/>
            <w:gridSpan w:val="2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Сравнивать вес предметов (тяжелее - легче) путем взвешивания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их на ладонях</w:t>
            </w:r>
          </w:p>
        </w:tc>
        <w:tc>
          <w:tcPr>
            <w:tcW w:w="405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6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rPr>
          <w:gridAfter w:val="4"/>
          <w:wAfter w:w="230" w:type="dxa"/>
        </w:trPr>
        <w:tc>
          <w:tcPr>
            <w:tcW w:w="5565" w:type="dxa"/>
            <w:gridSpan w:val="2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6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78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10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6"/>
          <w:wAfter w:w="279" w:type="dxa"/>
        </w:trPr>
        <w:tc>
          <w:tcPr>
            <w:tcW w:w="15720" w:type="dxa"/>
            <w:gridSpan w:val="134"/>
            <w:tcBorders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Распознавать фигуры независимо от их пространственного по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ложения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Изображать фигуры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Располагать фигуры на плоскости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Упорядочивать фигуры по размерам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Классифицировать, группировать фигуры по цвету, форме, размерам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Моделировать геометрические фигуры</w:t>
            </w:r>
          </w:p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Конструировать фигуры по словесному описанию и перечисле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нию их характерных свойств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Составлять тематические композиции из фигур по собственному </w:t>
            </w: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замыслу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  <w:tcBorders>
              <w:right w:val="single" w:sz="4" w:space="0" w:color="auto"/>
            </w:tcBorders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Анализировать форму предметов в целом и отдельных их частей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Воссоздавать сложные по форме предметы из отдельных частей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 контурным образцам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Воссоздавать сложные по форме предметы из отдельных частей </w:t>
            </w:r>
            <w:r w:rsidRPr="0089111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 описанию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 w:val="restart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Воссоздавать сложные по форме предметы из отдельных частей </w:t>
            </w:r>
            <w:r w:rsidRPr="0089111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 представлению                                          </w:t>
            </w: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74E78" w:rsidRPr="00891119" w:rsidTr="007C75FB">
        <w:tc>
          <w:tcPr>
            <w:tcW w:w="5693" w:type="dxa"/>
            <w:gridSpan w:val="4"/>
            <w:vMerge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A74E78" w:rsidRPr="00891119" w:rsidRDefault="00A74E78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11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A74E78" w:rsidRPr="00891119" w:rsidRDefault="00A74E78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5" w:type="dxa"/>
        </w:trPr>
        <w:tc>
          <w:tcPr>
            <w:tcW w:w="15984" w:type="dxa"/>
            <w:gridSpan w:val="139"/>
            <w:tcBorders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Ориентировка в пространстве</w:t>
            </w: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4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Ориентироваться на ограниченной территория (лист бумаги, </w:t>
            </w: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учебная доска, страница тетради, книги и т. д.)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Располагать предметы в пространстве</w:t>
            </w:r>
          </w:p>
          <w:p w:rsidR="000A1DF7" w:rsidRPr="00891119" w:rsidRDefault="000A1DF7" w:rsidP="001A7979">
            <w:pPr>
              <w:shd w:val="clear" w:color="auto" w:fill="FFFFFF"/>
              <w:spacing w:line="254" w:lineRule="exact"/>
              <w:ind w:left="10" w:right="3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Отражать в речи их пространственное расположение (вверху,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внизу, выше, ниже, слева, справа, левее, правее, в левом верхнем (правом нижнем) углу, перед, за, между, рядом и др.)</w:t>
            </w:r>
            <w:r w:rsidR="005469E7"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.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Моделировать пространственные отношения между объектами 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виде рисунка, плана, схемы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 xml:space="preserve">«Читать» простейшую графическую информацию, обозначающую пространственные отношения объектов и направление их движения </w:t>
            </w:r>
            <w:r w:rsidRPr="00891119">
              <w:rPr>
                <w:rFonts w:ascii="Times New Roman" w:hAnsi="Times New Roman" w:cs="Times New Roman"/>
                <w:color w:val="000000"/>
                <w:spacing w:val="-4"/>
                <w:w w:val="84"/>
                <w:sz w:val="24"/>
                <w:szCs w:val="24"/>
              </w:rPr>
              <w:t>в пространстве: слева направо, справа налево, снизу вверх, сверху вниз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Передвигаться в пространстве, ориентируясь на условные обо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  <w:t>значения (знаки и символы)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7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2"/>
          <w:wAfter w:w="214" w:type="dxa"/>
        </w:trPr>
        <w:tc>
          <w:tcPr>
            <w:tcW w:w="15785" w:type="dxa"/>
            <w:gridSpan w:val="138"/>
            <w:tcBorders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Ориентировка во времени</w:t>
            </w: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Пользоваться в речи словами-понятиями: </w:t>
            </w:r>
            <w:r w:rsidRPr="00891119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>сначала, потом, до, после, раньше, позже, в одно и то же время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Беречь время, регулировать свою деятельность в соответствии </w:t>
            </w: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со временем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Различать длительность отдельных временных интервалов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(1 минута, 10 минут, 1 час)</w:t>
            </w: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Определять время по часам с точностью до 1 часа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93" w:type="dxa"/>
            <w:gridSpan w:val="4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gridSpan w:val="4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10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9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4" w:type="dxa"/>
            <w:gridSpan w:val="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C75FB" w:rsidRPr="00891119" w:rsidRDefault="007C75FB" w:rsidP="007C75FB">
      <w:pPr>
        <w:shd w:val="clear" w:color="auto" w:fill="FFFFFF"/>
        <w:spacing w:before="202" w:line="302" w:lineRule="exact"/>
        <w:ind w:right="1723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0A1DF7" w:rsidRPr="00891119" w:rsidRDefault="000A1DF7" w:rsidP="007C75FB">
      <w:pPr>
        <w:shd w:val="clear" w:color="auto" w:fill="FFFFFF"/>
        <w:spacing w:before="202" w:line="302" w:lineRule="exact"/>
        <w:ind w:left="142" w:right="1723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</w:t>
      </w:r>
      <w:r w:rsidR="005469E7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</w:t>
      </w:r>
      <w:r w:rsidR="007C75FB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«Позна</w:t>
      </w: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вательно-исследовательская деятельность».</w:t>
      </w:r>
      <w:r w:rsidR="007C75FB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Старшая группа 5-6 лет</w:t>
      </w:r>
    </w:p>
    <w:p w:rsidR="000A1DF7" w:rsidRPr="00891119" w:rsidRDefault="007C75FB" w:rsidP="007C75FB">
      <w:pPr>
        <w:shd w:val="clear" w:color="auto" w:fill="FFFFFF"/>
        <w:ind w:right="24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1119">
        <w:rPr>
          <w:rStyle w:val="af4"/>
          <w:rFonts w:ascii="Times New Roman" w:hAnsi="Times New Roman" w:cs="Times New Roman"/>
          <w:sz w:val="24"/>
          <w:szCs w:val="24"/>
        </w:rPr>
        <w:t xml:space="preserve"> «Сенсорное развитие»</w:t>
      </w:r>
    </w:p>
    <w:tbl>
      <w:tblPr>
        <w:tblW w:w="15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9"/>
        <w:gridCol w:w="420"/>
        <w:gridCol w:w="596"/>
        <w:gridCol w:w="15"/>
        <w:gridCol w:w="97"/>
        <w:gridCol w:w="8"/>
        <w:gridCol w:w="447"/>
        <w:gridCol w:w="20"/>
        <w:gridCol w:w="93"/>
        <w:gridCol w:w="7"/>
        <w:gridCol w:w="13"/>
        <w:gridCol w:w="434"/>
        <w:gridCol w:w="117"/>
        <w:gridCol w:w="450"/>
        <w:gridCol w:w="124"/>
        <w:gridCol w:w="8"/>
        <w:gridCol w:w="7"/>
        <w:gridCol w:w="428"/>
        <w:gridCol w:w="132"/>
        <w:gridCol w:w="7"/>
        <w:gridCol w:w="428"/>
        <w:gridCol w:w="147"/>
        <w:gridCol w:w="133"/>
        <w:gridCol w:w="429"/>
        <w:gridCol w:w="146"/>
        <w:gridCol w:w="10"/>
        <w:gridCol w:w="552"/>
        <w:gridCol w:w="147"/>
        <w:gridCol w:w="10"/>
        <w:gridCol w:w="410"/>
        <w:gridCol w:w="289"/>
        <w:gridCol w:w="10"/>
        <w:gridCol w:w="268"/>
        <w:gridCol w:w="441"/>
        <w:gridCol w:w="140"/>
        <w:gridCol w:w="427"/>
        <w:gridCol w:w="57"/>
        <w:gridCol w:w="513"/>
        <w:gridCol w:w="123"/>
        <w:gridCol w:w="387"/>
        <w:gridCol w:w="15"/>
        <w:gridCol w:w="42"/>
        <w:gridCol w:w="6"/>
        <w:gridCol w:w="106"/>
        <w:gridCol w:w="356"/>
        <w:gridCol w:w="15"/>
        <w:gridCol w:w="15"/>
        <w:gridCol w:w="69"/>
        <w:gridCol w:w="6"/>
        <w:gridCol w:w="79"/>
        <w:gridCol w:w="266"/>
        <w:gridCol w:w="30"/>
        <w:gridCol w:w="30"/>
        <w:gridCol w:w="16"/>
        <w:gridCol w:w="183"/>
        <w:gridCol w:w="176"/>
        <w:gridCol w:w="61"/>
        <w:gridCol w:w="7"/>
        <w:gridCol w:w="363"/>
        <w:gridCol w:w="11"/>
      </w:tblGrid>
      <w:tr w:rsidR="000A1DF7" w:rsidRPr="00891119" w:rsidTr="007C75FB">
        <w:trPr>
          <w:gridAfter w:val="1"/>
          <w:wAfter w:w="11" w:type="dxa"/>
        </w:trPr>
        <w:tc>
          <w:tcPr>
            <w:tcW w:w="6009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11" w:type="dxa"/>
            <w:gridSpan w:val="57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Фамилия, имя, возраст ребенка, </w:t>
            </w:r>
          </w:p>
        </w:tc>
      </w:tr>
      <w:tr w:rsidR="000A1DF7" w:rsidRPr="00891119" w:rsidTr="007C75FB">
        <w:trPr>
          <w:cantSplit/>
          <w:trHeight w:val="2396"/>
        </w:trPr>
        <w:tc>
          <w:tcPr>
            <w:tcW w:w="6009" w:type="dxa"/>
            <w:gridSpan w:val="2"/>
            <w:vMerge/>
            <w:tcBorders>
              <w:bottom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7C75FB">
        <w:trPr>
          <w:gridAfter w:val="1"/>
          <w:wAfter w:w="11" w:type="dxa"/>
        </w:trPr>
        <w:tc>
          <w:tcPr>
            <w:tcW w:w="6009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1" w:type="dxa"/>
            <w:gridSpan w:val="57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1A7979">
        <w:trPr>
          <w:gridAfter w:val="1"/>
          <w:wAfter w:w="11" w:type="dxa"/>
        </w:trPr>
        <w:tc>
          <w:tcPr>
            <w:tcW w:w="15920" w:type="dxa"/>
            <w:gridSpan w:val="59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Познавательный интерес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rPr>
          <w:gridAfter w:val="1"/>
          <w:wAfter w:w="11" w:type="dxa"/>
        </w:trPr>
        <w:tc>
          <w:tcPr>
            <w:tcW w:w="15920" w:type="dxa"/>
            <w:gridSpan w:val="59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Цвета спектра: красный, оранжевый, желтый, зеленый, голубой, си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ний, фиолетовый (хроматические) и белый, серый и черный (ахро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матические</w:t>
            </w:r>
            <w:r w:rsidR="005469E7"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) .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Особенности расположения цветовых тонов в спектре</w:t>
            </w:r>
          </w:p>
          <w:p w:rsidR="000A1DF7" w:rsidRPr="00891119" w:rsidRDefault="000A1DF7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Геометрические фигуры</w:t>
            </w:r>
          </w:p>
          <w:p w:rsidR="000A1DF7" w:rsidRPr="00891119" w:rsidRDefault="000A1DF7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16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rPr>
          <w:gridAfter w:val="1"/>
          <w:wAfter w:w="11" w:type="dxa"/>
        </w:trPr>
        <w:tc>
          <w:tcPr>
            <w:tcW w:w="15920" w:type="dxa"/>
            <w:gridSpan w:val="59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Выделять разнообразные свойства и отношения предметов (цвет,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форма, величина, расположение в пространстве и т. п.)</w:t>
            </w:r>
            <w:r w:rsidR="005469E7"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, включая разные органы чувств: зрение, слух, осязание, обоняние, вкус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Сравнивать предметы, устанавливать их сходство и различие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Различать цвета по светлоте и насыщенности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Правильно называть цвета по светлоте и насыщенности (светло-зеленый, светло-розовый)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Группировать объекты по нескольким признакам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Обследовать предметы разной формы; при обследовании включать движения рук по предмету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Использовать глазомер</w:t>
            </w:r>
          </w:p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Использовать в качестве эталонов плоскостные и объемные формы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11" w:type="dxa"/>
        </w:trPr>
        <w:tc>
          <w:tcPr>
            <w:tcW w:w="558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1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0A1DF7" w:rsidRPr="00891119" w:rsidTr="001A7979">
        <w:tc>
          <w:tcPr>
            <w:tcW w:w="392" w:type="dxa"/>
            <w:shd w:val="clear" w:color="auto" w:fill="008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891119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00B0F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FF0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0A1DF7" w:rsidRPr="00891119" w:rsidRDefault="000A1DF7" w:rsidP="007C75FB">
      <w:pPr>
        <w:shd w:val="clear" w:color="auto" w:fill="FFFFFF"/>
        <w:ind w:right="24"/>
        <w:rPr>
          <w:rStyle w:val="af4"/>
          <w:sz w:val="24"/>
          <w:szCs w:val="24"/>
        </w:rPr>
      </w:pPr>
    </w:p>
    <w:p w:rsidR="000A1DF7" w:rsidRPr="00891119" w:rsidRDefault="007C75FB" w:rsidP="007C75FB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891119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 «Сенсорное развитие». Подготовительная группа 6-7 лет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9"/>
        <w:gridCol w:w="421"/>
        <w:gridCol w:w="480"/>
        <w:gridCol w:w="90"/>
        <w:gridCol w:w="6"/>
        <w:gridCol w:w="419"/>
        <w:gridCol w:w="139"/>
        <w:gridCol w:w="9"/>
        <w:gridCol w:w="419"/>
        <w:gridCol w:w="139"/>
        <w:gridCol w:w="9"/>
        <w:gridCol w:w="419"/>
        <w:gridCol w:w="142"/>
        <w:gridCol w:w="6"/>
        <w:gridCol w:w="419"/>
        <w:gridCol w:w="142"/>
        <w:gridCol w:w="142"/>
        <w:gridCol w:w="6"/>
        <w:gridCol w:w="419"/>
        <w:gridCol w:w="142"/>
        <w:gridCol w:w="141"/>
        <w:gridCol w:w="6"/>
        <w:gridCol w:w="420"/>
        <w:gridCol w:w="141"/>
        <w:gridCol w:w="142"/>
        <w:gridCol w:w="6"/>
        <w:gridCol w:w="419"/>
        <w:gridCol w:w="142"/>
        <w:gridCol w:w="6"/>
        <w:gridCol w:w="561"/>
        <w:gridCol w:w="142"/>
        <w:gridCol w:w="9"/>
        <w:gridCol w:w="507"/>
        <w:gridCol w:w="18"/>
        <w:gridCol w:w="33"/>
        <w:gridCol w:w="48"/>
        <w:gridCol w:w="459"/>
        <w:gridCol w:w="57"/>
        <w:gridCol w:w="6"/>
        <w:gridCol w:w="198"/>
        <w:gridCol w:w="336"/>
        <w:gridCol w:w="33"/>
        <w:gridCol w:w="15"/>
        <w:gridCol w:w="127"/>
        <w:gridCol w:w="74"/>
        <w:gridCol w:w="351"/>
        <w:gridCol w:w="18"/>
        <w:gridCol w:w="12"/>
        <w:gridCol w:w="112"/>
        <w:gridCol w:w="62"/>
        <w:gridCol w:w="294"/>
        <w:gridCol w:w="72"/>
        <w:gridCol w:w="139"/>
        <w:gridCol w:w="20"/>
        <w:gridCol w:w="369"/>
        <w:gridCol w:w="39"/>
        <w:gridCol w:w="33"/>
        <w:gridCol w:w="69"/>
        <w:gridCol w:w="37"/>
        <w:gridCol w:w="272"/>
        <w:gridCol w:w="87"/>
        <w:gridCol w:w="69"/>
        <w:gridCol w:w="25"/>
        <w:gridCol w:w="403"/>
      </w:tblGrid>
      <w:tr w:rsidR="000A1DF7" w:rsidRPr="00891119" w:rsidTr="001A7979">
        <w:tc>
          <w:tcPr>
            <w:tcW w:w="6050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076" w:type="dxa"/>
            <w:gridSpan w:val="6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Фамилия, имя, возраст ребенка</w:t>
            </w:r>
          </w:p>
        </w:tc>
      </w:tr>
      <w:tr w:rsidR="000A1DF7" w:rsidRPr="00891119" w:rsidTr="001A7979">
        <w:trPr>
          <w:cantSplit/>
          <w:trHeight w:val="1134"/>
        </w:trPr>
        <w:tc>
          <w:tcPr>
            <w:tcW w:w="6050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862498">
        <w:tc>
          <w:tcPr>
            <w:tcW w:w="6050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6" w:type="dxa"/>
            <w:gridSpan w:val="62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1A7979">
        <w:tc>
          <w:tcPr>
            <w:tcW w:w="16126" w:type="dxa"/>
            <w:gridSpan w:val="64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Познавательная потребность, интерес к окружающему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6126" w:type="dxa"/>
            <w:gridSpan w:val="64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Знания, представления</w:t>
            </w: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4"/>
                <w:w w:val="85"/>
                <w:sz w:val="24"/>
                <w:szCs w:val="24"/>
              </w:rPr>
              <w:t xml:space="preserve">Эталоны: </w:t>
            </w:r>
            <w:r w:rsidRPr="00891119">
              <w:rPr>
                <w:rFonts w:ascii="Times New Roman" w:hAnsi="Times New Roman" w:cs="Times New Roman"/>
                <w:color w:val="000000"/>
                <w:w w:val="85"/>
                <w:sz w:val="24"/>
                <w:szCs w:val="24"/>
              </w:rPr>
              <w:t>- цвета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3"/>
                <w:sz w:val="24"/>
                <w:szCs w:val="24"/>
              </w:rPr>
              <w:t>- формы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3"/>
                <w:sz w:val="24"/>
                <w:szCs w:val="24"/>
              </w:rPr>
              <w:t>- величины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- пространственных отношений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- временных отношений</w:t>
            </w: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6126" w:type="dxa"/>
            <w:gridSpan w:val="64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Созерцать предметы, явления (всматриваться, вслушиваться), на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  <w:t>правляя внимание на более тонкое различение их качеств</w:t>
            </w: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Выделять в процессе восприятия несколько качеств предметов</w:t>
            </w: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307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Сравнивать предметы по форме, величине, строению, положению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в пространстве, цвету</w:t>
            </w: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Выделять характерные детали, красивые сочетания цветов и от</w:t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тенков</w:t>
            </w: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Координировать движения руки и глаза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Выполнять мелко-моторные движения рук в разнообразных видах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деятельности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562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p w:rsidR="000A1DF7" w:rsidRPr="00891119" w:rsidRDefault="000A1DF7" w:rsidP="007C75FB">
      <w:pPr>
        <w:shd w:val="clear" w:color="auto" w:fill="FFFFFF"/>
        <w:spacing w:before="202" w:line="302" w:lineRule="exact"/>
        <w:ind w:right="1723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Старшая группа 5-6 лет</w:t>
      </w:r>
    </w:p>
    <w:p w:rsidR="000A1DF7" w:rsidRPr="00891119" w:rsidRDefault="000A1DF7" w:rsidP="007C75FB">
      <w:pPr>
        <w:shd w:val="clear" w:color="auto" w:fill="FFFFFF"/>
        <w:spacing w:before="202" w:line="302" w:lineRule="exact"/>
        <w:ind w:left="1714" w:right="1723"/>
        <w:jc w:val="center"/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 «Ознакомление с предметным окружением и социальным миром»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0"/>
        <w:gridCol w:w="420"/>
        <w:gridCol w:w="589"/>
        <w:gridCol w:w="120"/>
        <w:gridCol w:w="18"/>
        <w:gridCol w:w="429"/>
        <w:gridCol w:w="262"/>
        <w:gridCol w:w="17"/>
        <w:gridCol w:w="288"/>
        <w:gridCol w:w="263"/>
        <w:gridCol w:w="16"/>
        <w:gridCol w:w="288"/>
        <w:gridCol w:w="410"/>
        <w:gridCol w:w="11"/>
        <w:gridCol w:w="146"/>
        <w:gridCol w:w="411"/>
        <w:gridCol w:w="10"/>
        <w:gridCol w:w="146"/>
        <w:gridCol w:w="415"/>
        <w:gridCol w:w="152"/>
        <w:gridCol w:w="421"/>
        <w:gridCol w:w="288"/>
        <w:gridCol w:w="426"/>
        <w:gridCol w:w="282"/>
        <w:gridCol w:w="427"/>
        <w:gridCol w:w="282"/>
        <w:gridCol w:w="425"/>
        <w:gridCol w:w="142"/>
        <w:gridCol w:w="390"/>
        <w:gridCol w:w="13"/>
        <w:gridCol w:w="23"/>
        <w:gridCol w:w="141"/>
        <w:gridCol w:w="417"/>
        <w:gridCol w:w="14"/>
        <w:gridCol w:w="21"/>
        <w:gridCol w:w="43"/>
        <w:gridCol w:w="72"/>
        <w:gridCol w:w="410"/>
        <w:gridCol w:w="10"/>
        <w:gridCol w:w="33"/>
        <w:gridCol w:w="114"/>
        <w:gridCol w:w="348"/>
        <w:gridCol w:w="20"/>
        <w:gridCol w:w="58"/>
        <w:gridCol w:w="141"/>
        <w:gridCol w:w="326"/>
        <w:gridCol w:w="15"/>
        <w:gridCol w:w="13"/>
        <w:gridCol w:w="71"/>
        <w:gridCol w:w="513"/>
      </w:tblGrid>
      <w:tr w:rsidR="000A1DF7" w:rsidRPr="00891119" w:rsidTr="007C75FB">
        <w:tc>
          <w:tcPr>
            <w:tcW w:w="6030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890" w:type="dxa"/>
            <w:gridSpan w:val="48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Фамилия, имя, возраст ребенка, </w:t>
            </w:r>
          </w:p>
        </w:tc>
      </w:tr>
      <w:tr w:rsidR="000A1DF7" w:rsidRPr="00891119" w:rsidTr="007C75FB">
        <w:trPr>
          <w:cantSplit/>
          <w:trHeight w:val="2396"/>
        </w:trPr>
        <w:tc>
          <w:tcPr>
            <w:tcW w:w="6030" w:type="dxa"/>
            <w:gridSpan w:val="2"/>
            <w:vMerge/>
            <w:tcBorders>
              <w:bottom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862498">
        <w:tc>
          <w:tcPr>
            <w:tcW w:w="6030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0" w:type="dxa"/>
            <w:gridSpan w:val="48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1A7979">
        <w:tc>
          <w:tcPr>
            <w:tcW w:w="15920" w:type="dxa"/>
            <w:gridSpan w:val="50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Познавательный интерес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920" w:type="dxa"/>
            <w:gridSpan w:val="50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lastRenderedPageBreak/>
              <w:t>Знания, представления</w:t>
            </w: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Предметы, облегчающие труд человека в быту и создающие </w:t>
            </w: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комфорт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Профессии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Учебные заведения (детский сад, школа, колледж, вуз)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Сферы человеческой деятельности (наука, искусство, производ</w:t>
            </w: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ство, сельское хозяйство)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Культурные явления (цирк, библиотека, музей и др.), их атрибу</w:t>
            </w: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softHyphen/>
              <w:t xml:space="preserve">ты, значение в жизни общества, связанные с ними профессии, </w:t>
            </w: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правила поведения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Деньги, их функции, бюджет и возможности семьи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Элементарные представления об истории человечества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1A7979">
        <w:tc>
          <w:tcPr>
            <w:tcW w:w="15920" w:type="dxa"/>
            <w:gridSpan w:val="50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Определять материалы, из которых изготовлены предметы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Сравнивать предметы (по назначению, цвету, форме, материалу)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Классифицировать предметы по назначению, материалу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0" w:type="dxa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Рассказывать о том, что любая вещь создана трудом многих лю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дей, о простейших технологических цепочках</w:t>
            </w:r>
          </w:p>
        </w:tc>
        <w:tc>
          <w:tcPr>
            <w:tcW w:w="420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2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0A1DF7" w:rsidRPr="00891119" w:rsidTr="001A7979">
        <w:tc>
          <w:tcPr>
            <w:tcW w:w="392" w:type="dxa"/>
            <w:shd w:val="clear" w:color="auto" w:fill="008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891119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00B0F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FF0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7C75FB" w:rsidRPr="00891119" w:rsidRDefault="007C75FB" w:rsidP="000A1DF7">
      <w:pPr>
        <w:shd w:val="clear" w:color="auto" w:fill="FFFFFF"/>
        <w:spacing w:before="202" w:line="302" w:lineRule="exact"/>
        <w:ind w:left="1714" w:right="1723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B00CD">
      <w:pPr>
        <w:shd w:val="clear" w:color="auto" w:fill="FFFFFF"/>
        <w:spacing w:before="202" w:line="302" w:lineRule="exact"/>
        <w:ind w:right="1723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Подготовительная группа 6-7 лет</w:t>
      </w:r>
    </w:p>
    <w:p w:rsidR="000A1DF7" w:rsidRPr="00891119" w:rsidRDefault="000A1DF7" w:rsidP="007C75FB">
      <w:pPr>
        <w:shd w:val="clear" w:color="auto" w:fill="FFFFFF"/>
        <w:spacing w:before="202" w:line="302" w:lineRule="exact"/>
        <w:ind w:left="1714" w:right="1723"/>
        <w:jc w:val="center"/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 «Ознакомление с предметным окружением и социальным миром».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6"/>
        <w:gridCol w:w="422"/>
        <w:gridCol w:w="571"/>
        <w:gridCol w:w="707"/>
        <w:gridCol w:w="571"/>
        <w:gridCol w:w="567"/>
        <w:gridCol w:w="567"/>
        <w:gridCol w:w="567"/>
        <w:gridCol w:w="712"/>
        <w:gridCol w:w="567"/>
        <w:gridCol w:w="713"/>
        <w:gridCol w:w="567"/>
        <w:gridCol w:w="713"/>
        <w:gridCol w:w="567"/>
        <w:gridCol w:w="567"/>
        <w:gridCol w:w="25"/>
        <w:gridCol w:w="544"/>
        <w:gridCol w:w="480"/>
        <w:gridCol w:w="10"/>
        <w:gridCol w:w="20"/>
        <w:gridCol w:w="15"/>
        <w:gridCol w:w="42"/>
        <w:gridCol w:w="438"/>
        <w:gridCol w:w="10"/>
        <w:gridCol w:w="65"/>
        <w:gridCol w:w="15"/>
        <w:gridCol w:w="39"/>
        <w:gridCol w:w="429"/>
      </w:tblGrid>
      <w:tr w:rsidR="000A1DF7" w:rsidRPr="00891119" w:rsidTr="007C75FB">
        <w:tc>
          <w:tcPr>
            <w:tcW w:w="6038" w:type="dxa"/>
            <w:gridSpan w:val="2"/>
            <w:vMerge w:val="restart"/>
          </w:tcPr>
          <w:p w:rsidR="000A1DF7" w:rsidRPr="00891119" w:rsidRDefault="000A1DF7" w:rsidP="007C75FB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10086" w:type="dxa"/>
            <w:gridSpan w:val="26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Фамилия, имя, возраст ребенка</w:t>
            </w:r>
          </w:p>
        </w:tc>
      </w:tr>
      <w:tr w:rsidR="000A1DF7" w:rsidRPr="00891119" w:rsidTr="007C75FB">
        <w:trPr>
          <w:cantSplit/>
          <w:trHeight w:val="1134"/>
        </w:trPr>
        <w:tc>
          <w:tcPr>
            <w:tcW w:w="6038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7" w:type="dxa"/>
            <w:textDirection w:val="btLr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7C75FB">
        <w:tc>
          <w:tcPr>
            <w:tcW w:w="6038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6" w:type="dxa"/>
            <w:gridSpan w:val="26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7C75FB">
        <w:tc>
          <w:tcPr>
            <w:tcW w:w="16124" w:type="dxa"/>
            <w:gridSpan w:val="28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Познавательная потребность, интерес к окружающему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2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16124" w:type="dxa"/>
            <w:gridSpan w:val="28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Предметы, облегчающие труд людей на производстве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rPr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Существенные характеристики предметов</w:t>
            </w:r>
          </w:p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1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Существенные свойства и качества различных материалов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Виды транспорта (наземный, подземный, воздушный, водный)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Библиотеки, музеи</w:t>
            </w:r>
          </w:p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Дальнейшее обучение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Элементарные знания о специфике школы, колледжа, вуза</w:t>
            </w: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Сферы человеческой деятельности (наука, искусство, производство и сфера услуг, сельское хозяйство), их значимость.</w:t>
            </w: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Элементы профес6иональной деятельности каждой из пере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численных областей</w:t>
            </w: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Элементы экономики</w:t>
            </w:r>
          </w:p>
          <w:p w:rsidR="000A1DF7" w:rsidRPr="00891119" w:rsidRDefault="000A1DF7" w:rsidP="001A7979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3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Элементы эволюции Земли</w:t>
            </w:r>
          </w:p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Место человека в природном и социальном мире,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происхожде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ние и биологическая обоснованность различных рас</w:t>
            </w: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Элементарные представления об истории человечества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616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trHeight w:val="301"/>
        </w:trPr>
        <w:tc>
          <w:tcPr>
            <w:tcW w:w="16124" w:type="dxa"/>
            <w:gridSpan w:val="28"/>
          </w:tcPr>
          <w:p w:rsidR="000A1DF7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Умения </w:t>
            </w:r>
            <w:r w:rsidR="000A1DF7"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</w:tr>
      <w:tr w:rsidR="000A1DF7" w:rsidRPr="00891119" w:rsidTr="007C75FB">
        <w:tc>
          <w:tcPr>
            <w:tcW w:w="5616" w:type="dxa"/>
          </w:tcPr>
          <w:p w:rsidR="000A1DF7" w:rsidRPr="00891119" w:rsidRDefault="000A1DF7" w:rsidP="001A7979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Применять разнообразные способы обследования предметов </w:t>
            </w: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(наложение, приложение, сравнение по количеству и т. д.)</w:t>
            </w:r>
          </w:p>
        </w:tc>
        <w:tc>
          <w:tcPr>
            <w:tcW w:w="422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4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0A1DF7" w:rsidRPr="00891119" w:rsidTr="001A7979">
        <w:tc>
          <w:tcPr>
            <w:tcW w:w="392" w:type="dxa"/>
            <w:shd w:val="clear" w:color="auto" w:fill="008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891119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00B0F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FF0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b/>
          <w:bCs/>
          <w:color w:val="000000"/>
          <w:spacing w:val="-15"/>
          <w:sz w:val="24"/>
          <w:szCs w:val="24"/>
        </w:rPr>
      </w:pPr>
    </w:p>
    <w:p w:rsidR="000A1DF7" w:rsidRPr="00891119" w:rsidRDefault="000A1DF7" w:rsidP="000A1DF7">
      <w:pPr>
        <w:shd w:val="clear" w:color="auto" w:fill="FFFFFF"/>
        <w:ind w:left="384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Старшая группа 5-6 лет</w:t>
      </w:r>
    </w:p>
    <w:p w:rsidR="000A1DF7" w:rsidRPr="00891119" w:rsidRDefault="007C75FB" w:rsidP="007C75FB">
      <w:pPr>
        <w:shd w:val="clear" w:color="auto" w:fill="FFFFFF"/>
        <w:ind w:left="384"/>
        <w:jc w:val="center"/>
        <w:rPr>
          <w:rStyle w:val="af4"/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Диагностическая карта  </w:t>
      </w:r>
      <w:r w:rsidR="000A1DF7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«Ознакомление с природой»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99"/>
        <w:gridCol w:w="414"/>
        <w:gridCol w:w="590"/>
        <w:gridCol w:w="20"/>
        <w:gridCol w:w="550"/>
        <w:gridCol w:w="11"/>
        <w:gridCol w:w="6"/>
        <w:gridCol w:w="553"/>
        <w:gridCol w:w="14"/>
        <w:gridCol w:w="556"/>
        <w:gridCol w:w="11"/>
        <w:gridCol w:w="559"/>
        <w:gridCol w:w="8"/>
        <w:gridCol w:w="701"/>
        <w:gridCol w:w="8"/>
        <w:gridCol w:w="559"/>
        <w:gridCol w:w="8"/>
        <w:gridCol w:w="559"/>
        <w:gridCol w:w="8"/>
        <w:gridCol w:w="559"/>
        <w:gridCol w:w="8"/>
        <w:gridCol w:w="532"/>
        <w:gridCol w:w="15"/>
        <w:gridCol w:w="14"/>
        <w:gridCol w:w="9"/>
        <w:gridCol w:w="416"/>
        <w:gridCol w:w="142"/>
        <w:gridCol w:w="9"/>
        <w:gridCol w:w="416"/>
        <w:gridCol w:w="151"/>
        <w:gridCol w:w="422"/>
        <w:gridCol w:w="6"/>
        <w:gridCol w:w="7"/>
        <w:gridCol w:w="90"/>
        <w:gridCol w:w="42"/>
        <w:gridCol w:w="410"/>
        <w:gridCol w:w="15"/>
        <w:gridCol w:w="28"/>
        <w:gridCol w:w="32"/>
        <w:gridCol w:w="13"/>
        <w:gridCol w:w="69"/>
        <w:gridCol w:w="413"/>
        <w:gridCol w:w="15"/>
        <w:gridCol w:w="16"/>
        <w:gridCol w:w="12"/>
        <w:gridCol w:w="62"/>
        <w:gridCol w:w="49"/>
        <w:gridCol w:w="461"/>
        <w:gridCol w:w="15"/>
        <w:gridCol w:w="58"/>
        <w:gridCol w:w="17"/>
        <w:gridCol w:w="16"/>
        <w:gridCol w:w="14"/>
        <w:gridCol w:w="633"/>
        <w:gridCol w:w="64"/>
      </w:tblGrid>
      <w:tr w:rsidR="000A1DF7" w:rsidRPr="00891119" w:rsidTr="007C75FB">
        <w:trPr>
          <w:gridAfter w:val="1"/>
          <w:wAfter w:w="64" w:type="dxa"/>
        </w:trPr>
        <w:tc>
          <w:tcPr>
            <w:tcW w:w="6013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развития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07" w:type="dxa"/>
            <w:gridSpan w:val="5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Фамилия, имя, возраст ребенка, </w:t>
            </w:r>
          </w:p>
        </w:tc>
      </w:tr>
      <w:tr w:rsidR="000A1DF7" w:rsidRPr="00891119" w:rsidTr="007C75FB">
        <w:trPr>
          <w:gridAfter w:val="1"/>
          <w:wAfter w:w="64" w:type="dxa"/>
          <w:cantSplit/>
          <w:trHeight w:val="2396"/>
        </w:trPr>
        <w:tc>
          <w:tcPr>
            <w:tcW w:w="6013" w:type="dxa"/>
            <w:gridSpan w:val="2"/>
            <w:vMerge/>
            <w:tcBorders>
              <w:bottom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7C75FB">
        <w:trPr>
          <w:gridAfter w:val="1"/>
          <w:wAfter w:w="64" w:type="dxa"/>
        </w:trPr>
        <w:tc>
          <w:tcPr>
            <w:tcW w:w="6013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7" w:type="dxa"/>
            <w:gridSpan w:val="52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15920" w:type="dxa"/>
            <w:gridSpan w:val="54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Познавательный интерес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Гуманное отношение к природе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3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3" w:type="dxa"/>
            <w:gridSpan w:val="6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15920" w:type="dxa"/>
            <w:gridSpan w:val="54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Растения ближайшего окружения: деревья, кустарники и травянистые растения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Понятия «лес», «луг» и «сад»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Комнатные растения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Способы вегетативного размножения растений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7C75FB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Домашние животные, их повадки, зависимость от человека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Дикие животные (где живут, как добывают пищу, как готовятся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к зимней спячке)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Птицы (ласточка, скворец)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Представители класса пресмыкающихся (ящерица, черепаха)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38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Насекомые (пчела, комар, муха)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7C75FB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Чередование времен года, их некоторые характеристики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7C75FB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Чередование частей суток, их некоторые характеристики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Многообразие родной природы; растения и животные 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различ</w:t>
            </w: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ных климатических зон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lastRenderedPageBreak/>
              <w:t>Использование человеком в своей жизни воды, песка, глины, камней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Человек - часть природы, он должен беречь, охранять и защи</w:t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softHyphen/>
              <w:t>щать ее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Взаимодействие живой и неживой природы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Значение солнца и воздуха в жизни человека, животных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Как животные готовятся к зиме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  <w:tcBorders>
              <w:bottom w:val="single" w:sz="4" w:space="0" w:color="auto"/>
            </w:tcBorders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Особенности зимней природы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</w:tcBorders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  <w:tcBorders>
              <w:top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Весенние изменения в природе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Как похолодание и сокращение продолжительности дня изме</w:t>
            </w:r>
            <w:r w:rsidRPr="00891119">
              <w:rPr>
                <w:rFonts w:ascii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няют жизнь животных, растений, человека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lastRenderedPageBreak/>
              <w:t>Влияние тепла, солнечного света на жизнь людей, животных и растений</w:t>
            </w: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Особенности деятельности людей в городе, на селе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5"/>
                <w:sz w:val="24"/>
                <w:szCs w:val="24"/>
              </w:rPr>
              <w:t>Туман - природное явление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Съедобные и несъедобные грибы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0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15920" w:type="dxa"/>
            <w:gridSpan w:val="54"/>
            <w:tcBorders>
              <w:right w:val="nil"/>
            </w:tcBorders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Наблюдать за объектами и явлениями природы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Ухаживать за обитателями уголка природы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1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7C75FB">
        <w:trPr>
          <w:gridAfter w:val="1"/>
          <w:wAfter w:w="64" w:type="dxa"/>
        </w:trPr>
        <w:tc>
          <w:tcPr>
            <w:tcW w:w="5599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4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10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p w:rsidR="000A1DF7" w:rsidRPr="00891119" w:rsidRDefault="000A1DF7" w:rsidP="007C75FB">
      <w:pPr>
        <w:shd w:val="clear" w:color="auto" w:fill="FFFFFF"/>
        <w:jc w:val="center"/>
        <w:rPr>
          <w:rStyle w:val="af4"/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Диагностическая карта  </w:t>
      </w:r>
      <w:r w:rsidR="007C75FB" w:rsidRPr="00891119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«Ознакомление с природой». Подготовительная группа 6-7 лет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37"/>
        <w:gridCol w:w="425"/>
        <w:gridCol w:w="567"/>
        <w:gridCol w:w="567"/>
        <w:gridCol w:w="425"/>
        <w:gridCol w:w="567"/>
        <w:gridCol w:w="567"/>
        <w:gridCol w:w="567"/>
        <w:gridCol w:w="567"/>
        <w:gridCol w:w="40"/>
        <w:gridCol w:w="527"/>
        <w:gridCol w:w="567"/>
        <w:gridCol w:w="567"/>
        <w:gridCol w:w="567"/>
        <w:gridCol w:w="519"/>
        <w:gridCol w:w="48"/>
        <w:gridCol w:w="709"/>
        <w:gridCol w:w="567"/>
        <w:gridCol w:w="585"/>
        <w:gridCol w:w="124"/>
        <w:gridCol w:w="555"/>
        <w:gridCol w:w="30"/>
        <w:gridCol w:w="90"/>
        <w:gridCol w:w="33"/>
        <w:gridCol w:w="23"/>
        <w:gridCol w:w="686"/>
      </w:tblGrid>
      <w:tr w:rsidR="000A1DF7" w:rsidRPr="00891119" w:rsidTr="00496F6D">
        <w:tc>
          <w:tcPr>
            <w:tcW w:w="6062" w:type="dxa"/>
            <w:gridSpan w:val="2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064" w:type="dxa"/>
            <w:gridSpan w:val="24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Фамилия, имя, возраст ребенка</w:t>
            </w:r>
          </w:p>
        </w:tc>
      </w:tr>
      <w:tr w:rsidR="000A1DF7" w:rsidRPr="00891119" w:rsidTr="00496F6D">
        <w:trPr>
          <w:cantSplit/>
          <w:trHeight w:val="1134"/>
        </w:trPr>
        <w:tc>
          <w:tcPr>
            <w:tcW w:w="6062" w:type="dxa"/>
            <w:gridSpan w:val="2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righ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0A1DF7" w:rsidRPr="00891119" w:rsidRDefault="000A1DF7" w:rsidP="001A7979">
            <w:pPr>
              <w:ind w:left="113" w:right="24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extDirection w:val="btLr"/>
          </w:tcPr>
          <w:p w:rsidR="000A1DF7" w:rsidRPr="00891119" w:rsidRDefault="000A1DF7" w:rsidP="001A7979">
            <w:pPr>
              <w:ind w:left="113"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7C75FB" w:rsidRPr="00891119" w:rsidTr="00496F6D">
        <w:tc>
          <w:tcPr>
            <w:tcW w:w="6062" w:type="dxa"/>
            <w:gridSpan w:val="2"/>
          </w:tcPr>
          <w:p w:rsidR="007C75FB" w:rsidRPr="00891119" w:rsidRDefault="007C75FB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4"/>
          </w:tcPr>
          <w:p w:rsidR="007C75FB" w:rsidRPr="00891119" w:rsidRDefault="007C75FB" w:rsidP="007C75FB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1DF7" w:rsidRPr="00891119" w:rsidTr="00496F6D">
        <w:tc>
          <w:tcPr>
            <w:tcW w:w="16126" w:type="dxa"/>
            <w:gridSpan w:val="26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Побуждения</w:t>
            </w: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Уважение к труду сельских жителей (земледельцев, механизато</w:t>
            </w:r>
            <w:r w:rsidRPr="00891119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softHyphen/>
            </w: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ров, лесничих)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16126" w:type="dxa"/>
            <w:gridSpan w:val="26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2"/>
                <w:w w:val="86"/>
                <w:sz w:val="24"/>
                <w:szCs w:val="24"/>
              </w:rPr>
              <w:t xml:space="preserve">Деревья, кустарники, травянистые растения; растения луга, сада, </w:t>
            </w:r>
            <w:r w:rsidRPr="00891119">
              <w:rPr>
                <w:rFonts w:ascii="Times New Roman" w:hAnsi="Times New Roman" w:cs="Times New Roman"/>
                <w:color w:val="000000"/>
                <w:w w:val="86"/>
                <w:sz w:val="24"/>
                <w:szCs w:val="24"/>
              </w:rPr>
              <w:t>леса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Условия жизни комнатных растений</w:t>
            </w:r>
          </w:p>
          <w:p w:rsidR="000A1DF7" w:rsidRPr="00891119" w:rsidRDefault="000A1DF7" w:rsidP="001A7979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2"/>
                <w:sz w:val="24"/>
                <w:szCs w:val="24"/>
              </w:rPr>
              <w:t>Способы вегетативного размножения комнатных растений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8"/>
                <w:sz w:val="24"/>
                <w:szCs w:val="24"/>
              </w:rPr>
              <w:t xml:space="preserve">Связи между состоянием растения и условиями окружающей </w:t>
            </w:r>
            <w:r w:rsidRPr="00891119">
              <w:rPr>
                <w:rFonts w:ascii="Times New Roman" w:hAnsi="Times New Roman" w:cs="Times New Roman"/>
                <w:color w:val="000000"/>
                <w:spacing w:val="-3"/>
                <w:w w:val="88"/>
                <w:sz w:val="24"/>
                <w:szCs w:val="24"/>
              </w:rPr>
              <w:t>среды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Лекарственные растения</w:t>
            </w:r>
          </w:p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Домашние, зимующие и перелетные птицы</w:t>
            </w:r>
          </w:p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Домашние животные</w:t>
            </w:r>
          </w:p>
          <w:p w:rsidR="000A1DF7" w:rsidRPr="00891119" w:rsidRDefault="000A1DF7" w:rsidP="001A7979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lastRenderedPageBreak/>
              <w:t>Обитатели уголка природы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5"/>
                <w:sz w:val="24"/>
                <w:szCs w:val="24"/>
              </w:rPr>
              <w:t>Дикие животные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Особенности приспособления животных к окружающей среде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Млекопитающие, земноводные и пресмыкающиеся</w:t>
            </w:r>
          </w:p>
          <w:p w:rsidR="000A1DF7" w:rsidRPr="00891119" w:rsidRDefault="000A1DF7" w:rsidP="001A7979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Насекомые</w:t>
            </w:r>
          </w:p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Переход веществ из твердого состояния в жидкое и наоборот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Сезонные изменения</w:t>
            </w:r>
          </w:p>
          <w:p w:rsidR="000A1DF7" w:rsidRPr="00891119" w:rsidRDefault="000A1DF7" w:rsidP="001A7979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Последовательность месяцев года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Термометр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Как высаживают, обрезают деревья и кустарники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Народные приметы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Жизнь человека на земле во многом зависит от окружающей среды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1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32" w:type="dxa"/>
            <w:gridSpan w:val="4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rPr>
          <w:trHeight w:val="352"/>
        </w:trPr>
        <w:tc>
          <w:tcPr>
            <w:tcW w:w="16126" w:type="dxa"/>
            <w:gridSpan w:val="26"/>
            <w:vAlign w:val="center"/>
          </w:tcPr>
          <w:p w:rsidR="000A1DF7" w:rsidRPr="00891119" w:rsidRDefault="000A1DF7" w:rsidP="001A7979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 и навыки</w:t>
            </w: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Различать по внешнему виду и правильно называть бабочек и жуков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Сравнивать насекомых по способу передвижения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Обобщать и систематизировать представления о временах года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Наблюдать явления природы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Определять свойства снега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Устанавливать причинно – следственные связи </w:t>
            </w:r>
            <w:r w:rsidRPr="0089111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между природными явлениями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Правильно вести себя в природе</w:t>
            </w:r>
          </w:p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Участвовать в оформлении альбомов о временах года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Собирать природный материал для изготовления поделок</w:t>
            </w: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Участвовать в посадке семян овса для птиц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42" w:type="dxa"/>
            <w:gridSpan w:val="3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Замечать изменения в уголке природы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Пересаживать комнатные растения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 w:val="restart"/>
          </w:tcPr>
          <w:p w:rsidR="000A1DF7" w:rsidRPr="00891119" w:rsidRDefault="000A1DF7" w:rsidP="001A7979">
            <w:pPr>
              <w:shd w:val="clear" w:color="auto" w:fill="FFFFFF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Участвовать в выращивании цветов </w:t>
            </w:r>
          </w:p>
          <w:p w:rsidR="000A1DF7" w:rsidRPr="00891119" w:rsidRDefault="000A1DF7" w:rsidP="001A7979">
            <w:pPr>
              <w:ind w:right="24" w:firstLine="142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  <w:tr w:rsidR="000A1DF7" w:rsidRPr="00891119" w:rsidTr="00496F6D">
        <w:tc>
          <w:tcPr>
            <w:tcW w:w="5637" w:type="dxa"/>
            <w:vMerge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111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585" w:type="dxa"/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0A1DF7" w:rsidRPr="00891119" w:rsidRDefault="000A1DF7" w:rsidP="001A7979">
            <w:pPr>
              <w:ind w:right="24"/>
              <w:jc w:val="both"/>
              <w:rPr>
                <w:rStyle w:val="af4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0A1DF7" w:rsidRPr="00891119" w:rsidTr="001A7979">
        <w:tc>
          <w:tcPr>
            <w:tcW w:w="392" w:type="dxa"/>
            <w:shd w:val="clear" w:color="auto" w:fill="008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891119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00B0F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0A1DF7" w:rsidRPr="00891119" w:rsidTr="001A7979">
        <w:tc>
          <w:tcPr>
            <w:tcW w:w="392" w:type="dxa"/>
            <w:shd w:val="clear" w:color="auto" w:fill="FF0000"/>
          </w:tcPr>
          <w:p w:rsidR="000A1DF7" w:rsidRPr="00891119" w:rsidRDefault="000A1DF7" w:rsidP="001A7979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0A1DF7" w:rsidRPr="00891119" w:rsidRDefault="000A1DF7" w:rsidP="001A7979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891119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891119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0A1DF7" w:rsidRPr="00891119" w:rsidRDefault="000A1DF7" w:rsidP="000A1DF7">
      <w:pPr>
        <w:shd w:val="clear" w:color="auto" w:fill="FFFFFF"/>
        <w:ind w:right="24" w:firstLine="709"/>
        <w:jc w:val="both"/>
        <w:rPr>
          <w:rStyle w:val="af4"/>
          <w:b w:val="0"/>
          <w:sz w:val="24"/>
          <w:szCs w:val="24"/>
        </w:rPr>
      </w:pPr>
    </w:p>
    <w:p w:rsidR="000A1DF7" w:rsidRPr="00B53C9F" w:rsidRDefault="000A1DF7" w:rsidP="00B53C9F">
      <w:pPr>
        <w:rPr>
          <w:b/>
        </w:rPr>
      </w:pPr>
    </w:p>
    <w:p w:rsidR="00496F6D" w:rsidRPr="00891119" w:rsidRDefault="005469E7" w:rsidP="00496F6D">
      <w:pPr>
        <w:pStyle w:val="Style1"/>
        <w:widowControl/>
        <w:rPr>
          <w:rStyle w:val="FontStyle75"/>
          <w:sz w:val="24"/>
          <w:szCs w:val="24"/>
        </w:rPr>
      </w:pPr>
      <w:r w:rsidRPr="00891119">
        <w:rPr>
          <w:rStyle w:val="FontStyle75"/>
          <w:sz w:val="24"/>
          <w:szCs w:val="24"/>
        </w:rPr>
        <w:t xml:space="preserve">                                                             Список Литературы.</w:t>
      </w:r>
    </w:p>
    <w:p w:rsidR="00496F6D" w:rsidRPr="00891119" w:rsidRDefault="00496F6D" w:rsidP="000A1DF7">
      <w:pPr>
        <w:pStyle w:val="Style1"/>
        <w:widowControl/>
        <w:jc w:val="center"/>
        <w:rPr>
          <w:rStyle w:val="FontStyle75"/>
          <w:sz w:val="24"/>
          <w:szCs w:val="24"/>
        </w:rPr>
      </w:pPr>
    </w:p>
    <w:p w:rsidR="000A1DF7" w:rsidRPr="00891119" w:rsidRDefault="000A1DF7" w:rsidP="0006537B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>И.А. Помораева, В.А. Позина «Формирование элементарных математических представлений», Издательство Мозаика-Синтез Москва 2013.</w:t>
      </w:r>
    </w:p>
    <w:p w:rsidR="000A1DF7" w:rsidRPr="00891119" w:rsidRDefault="000A1DF7" w:rsidP="0006537B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>Рабочие тетради:</w:t>
      </w:r>
    </w:p>
    <w:p w:rsidR="000A1DF7" w:rsidRPr="00891119" w:rsidRDefault="000A1DF7" w:rsidP="000A1DF7">
      <w:pPr>
        <w:pStyle w:val="ab"/>
        <w:ind w:left="1080"/>
      </w:pPr>
      <w:r w:rsidRPr="00891119">
        <w:t>Денисова Д.. М.: Мозаика-Синтез, 2010.</w:t>
      </w:r>
    </w:p>
    <w:p w:rsidR="000A1DF7" w:rsidRPr="00891119" w:rsidRDefault="000A1DF7" w:rsidP="000A1DF7">
      <w:pPr>
        <w:pStyle w:val="ab"/>
        <w:ind w:left="1080"/>
      </w:pPr>
      <w:r w:rsidRPr="00891119">
        <w:t>Денисова Д. Уроки грамматики для дошкольников. М.: Мозаика-Синтез, 2010.</w:t>
      </w:r>
    </w:p>
    <w:p w:rsidR="000A1DF7" w:rsidRPr="00891119" w:rsidRDefault="000A1DF7" w:rsidP="000A1DF7">
      <w:pPr>
        <w:pStyle w:val="ab"/>
        <w:ind w:left="1080"/>
      </w:pPr>
      <w:r w:rsidRPr="00891119">
        <w:t>Денисова Д. Прописи для дошкольников. М.: Мозаика-Синтез, 2010.</w:t>
      </w:r>
    </w:p>
    <w:p w:rsidR="000A1DF7" w:rsidRPr="00891119" w:rsidRDefault="000A1DF7" w:rsidP="0006537B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 xml:space="preserve">С.Н. Николаева «Юный эколог» Система работы в подготовительной к школе группе детского сада; </w:t>
      </w:r>
      <w:r w:rsidRPr="00891119">
        <w:t>М.: Мозаика-Синтез, 2010.</w:t>
      </w:r>
    </w:p>
    <w:p w:rsidR="000A1DF7" w:rsidRPr="00891119" w:rsidRDefault="000A1DF7" w:rsidP="0006537B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>С.Н. Николаева «Юный эколог» Программа экологического воспитания в детском саду;</w:t>
      </w:r>
      <w:r w:rsidRPr="00891119">
        <w:t xml:space="preserve"> М.: Мозаика-Синтез, 2010.</w:t>
      </w:r>
    </w:p>
    <w:p w:rsidR="000A1DF7" w:rsidRPr="00891119" w:rsidRDefault="000A1DF7" w:rsidP="000A1DF7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>О.А. Соломенникова «Экологическое воспитание в детском саду»;</w:t>
      </w:r>
      <w:r w:rsidRPr="00891119">
        <w:t xml:space="preserve"> М.: Мозаика-Синтез, 2009.</w:t>
      </w:r>
    </w:p>
    <w:p w:rsidR="000B6392" w:rsidRPr="00891119" w:rsidRDefault="003D68BD" w:rsidP="000A1DF7">
      <w:pPr>
        <w:pStyle w:val="ab"/>
        <w:numPr>
          <w:ilvl w:val="0"/>
          <w:numId w:val="27"/>
        </w:numPr>
        <w:rPr>
          <w:b/>
        </w:rPr>
      </w:pPr>
      <w:r w:rsidRPr="00891119">
        <w:rPr>
          <w:b/>
        </w:rPr>
        <w:t>Комплексные занятия. П</w:t>
      </w:r>
      <w:r w:rsidR="000B6392" w:rsidRPr="00891119">
        <w:rPr>
          <w:b/>
        </w:rPr>
        <w:t xml:space="preserve">о программе </w:t>
      </w:r>
      <w:r w:rsidRPr="00891119">
        <w:rPr>
          <w:b/>
        </w:rPr>
        <w:t>«О</w:t>
      </w:r>
      <w:r w:rsidR="000B6392" w:rsidRPr="00891119">
        <w:rPr>
          <w:b/>
        </w:rPr>
        <w:t>т рождения до школы»</w:t>
      </w:r>
      <w:r w:rsidRPr="00891119">
        <w:rPr>
          <w:b/>
        </w:rPr>
        <w:t xml:space="preserve"> под редакцией: Н.Е. Вераксы, Т.С. Комаровой, М.А. Васильевой. </w:t>
      </w:r>
    </w:p>
    <w:p w:rsidR="000A1DF7" w:rsidRPr="00891119" w:rsidRDefault="000A1DF7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1DF7" w:rsidRPr="00891119" w:rsidRDefault="000A1DF7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49278F" w:rsidP="000A1DF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78F" w:rsidRPr="00891119" w:rsidRDefault="000300E9" w:rsidP="000A1D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9" type="#_x0000_t54" style="position:absolute;left:0;text-align:left;margin-left:84pt;margin-top:6pt;width:593.25pt;height:84pt;z-index:251659264" fillcolor="white [3201]" strokecolor="#9bbb59 [3206]" strokeweight="2.5pt">
            <v:shadow color="#868686"/>
            <v:textbox>
              <w:txbxContent>
                <w:p w:rsidR="00B53C9F" w:rsidRPr="0049278F" w:rsidRDefault="00B53C9F" w:rsidP="0049278F">
                  <w:pPr>
                    <w:spacing w:before="100" w:beforeAutospacing="1" w:after="100" w:afterAutospacing="1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76923C" w:themeColor="accent3" w:themeShade="BF"/>
                      <w:kern w:val="36"/>
                      <w:sz w:val="32"/>
                      <w:szCs w:val="32"/>
                    </w:rPr>
                  </w:pPr>
                  <w:r w:rsidRPr="0049278F">
                    <w:rPr>
                      <w:rFonts w:ascii="Times New Roman" w:eastAsia="Times New Roman" w:hAnsi="Times New Roman" w:cs="Times New Roman"/>
                      <w:b/>
                      <w:bCs/>
                      <w:color w:val="76923C" w:themeColor="accent3" w:themeShade="BF"/>
                      <w:kern w:val="36"/>
                      <w:sz w:val="32"/>
                      <w:szCs w:val="32"/>
                    </w:rPr>
                    <w:t>КОМПЛЕКСНО-ТЕМАТИЧЕСКОЕ ПЛАНИРОВАНИЕ ПО ФЭМП.*</w:t>
                  </w:r>
                </w:p>
                <w:p w:rsidR="00B53C9F" w:rsidRDefault="00B53C9F"/>
              </w:txbxContent>
            </v:textbox>
          </v:shape>
        </w:pict>
      </w:r>
    </w:p>
    <w:p w:rsidR="0049278F" w:rsidRPr="00891119" w:rsidRDefault="0049278F" w:rsidP="000A1D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49278F" w:rsidRPr="00891119" w:rsidRDefault="0049278F" w:rsidP="000A1D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3190"/>
        <w:gridCol w:w="3190"/>
        <w:gridCol w:w="8329"/>
      </w:tblGrid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TOC_idp3990288"/>
            <w:bookmarkEnd w:id="0"/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1.  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общие представления о действие сложения как объединении частей в единое целое.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Стр.30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Развивать общее представление о действии вычитания как удалении части из целого, о взаимосвязях целого и частей.  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Повторить образование чисел второго пятка.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Стр.40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навыки количественного счета в пределах 10.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Стр.45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умение сопоставлять не только совокупности разных предметов, но и разбивать группы на подгруппы, сопоставлять их друг с другом.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Стр.49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сравнивать предметы, отличающиеся каким-либо одним признаком; устанавливать количественные соотношения между ними.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Стр.54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Закрепить понятия «поровну» , «не поровну» ,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«больше» , «меньше».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Стр.60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понятия числа при счете не только реальных предметов, но и звуков, движений.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Стр.63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Формировать понятие о том, что число не зависит от их расположения, расстояния между ними, цвета, формы, размера, что число изменяется только в том случае, если к группе добавляются предметы или удаляются из неё. 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Стр.69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счётом в пределах 20, особенностью образования двухзначных чисел.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73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Упражнять в устном счёте в пределах 20.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Стр.78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понятия числа (в пределах 20).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82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понятия о том, что количество предметов можно узнать, не только сосчитав их, но и глядя на цифры.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87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Формировать умение устанавливать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соответствие между количеством предмета и цифрой.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Стр.92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умение устанавливать соответствие между количеством предметов и цифрой.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100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цифрами 3 и 8.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106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цифрами 6 и 9; обратить внимание на конфигурацию этих цифр.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Стр.113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 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знания о количественном составе чисел из единиц ( в пределах 5).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118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  Количество и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количественным составом числа 6.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122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 Счёт и сравнение количества предметов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количественным составом числа 7. Закрепить представление о цифре 7.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128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21.Математические игры.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количественным составом числа 8. Закрепить представление о цифре 8.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Стр.133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Сравнение количества предметов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Познакомить с количественным составом числа 9 из единиц.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Закрепить представление о цифре 9.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Стр.138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23.Счёт предметов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количественным составом числа 10 из единиц. Закрепить представление о цифре 10.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145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24.Порядковый счёт до 10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навыки порядкового счёта (в пределах 10), понятие порядкового значения числа и порядковых отношений.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Стр.149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25.Сравнение предметов по разным признакам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представления о взаимном расположении предметов в ряду.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Стр.157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умение называть последующее и предыдущее число для каждого натурального ряда в пределах 10.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Стр.161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27.Счёт. Сравнение геометрических фигур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умение называть последующее и предыдущее число, в сравнении рядом стоящих чисел.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 167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28.Развитие логики и внимания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умение называть последующее и предыдущее число.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Стр.171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29.Сравнение количества предметов.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Учить формулировать своё высказывание.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Стр.175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30.Развитие логики.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умение сравнивать числа, уравнивать множества.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Стр.179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Учить называть числа в прямом и обратном порядке на конкретном предметном материале в пределах 10.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Стр.184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 Счёт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Учить называть числа в прямом и обратном порядке на наглядном  материале, о количественном и порядковом счёте в пределах 10.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Стр.187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33.Путешествие в прошлое предмета(счётное устройство).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историей счётных устройств, с процессом их преобразования человеком.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Стр.191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34.Счёт и сравнение количества.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умение считать в пределах 20.Познакомить с особенностью образования двухзначных чисел.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Стр.193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35.Количество и 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знания об отношении целого и его частей, приёмы деления на две равные части.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Стр.198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знания об отношении целого и его частей, представление о делении целого на четыре равные части.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Стр.208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умение делить целый предмет на 2,4,8 равных частей и сравнивать эти части.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Стр.211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38.Порядковый 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представление о составе числа из двух меньших.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Стр.215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39.Весёлые задачки.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 знания о числе 6 и цифре 6.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Стр.220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 знания о числе 7и цифре 7. Формировать представления о составе числа 7 из двух меньших.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Стр.226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41.Сравнение.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 знания о числе 8и цифре 8. Формировать представления о составе числа 8 из двух меньших.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Стр.229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 знания о числе 9и цифре 9. Формировать представления о составе числа 9 из двух меньших.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Стр.235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43.Математические задачки.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Систематизировать знания о числе 10и цифре 1 и 0. 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Стр.240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монетами 1,2,5,10 рублей, 1,5,10 копеек.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Стр.245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45.Ориентировка в пространстве.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знания о составе чисел из единиц и из двух меньших чисел.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Стр.249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46.Развитие логического мышления.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Дать представление об арифметической задаче.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Стр.255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47.Счёт.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Закрепить умение находить в задаче условие и вопрос, умение лепить из целого куска, дополнять изображение характерными деталями.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Стр.261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48.Составление и решение задач.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задачами на нахождение суммы (целого).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Стр.265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49.Рещение задач.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Учить решать задачи на нахождение суммы, записывать арифметическое действие, используя знак «+».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Стр.269</w:t>
            </w:r>
          </w:p>
        </w:tc>
      </w:tr>
      <w:tr w:rsidR="005469E7" w:rsidRPr="00891119" w:rsidTr="005469E7">
        <w:trPr>
          <w:trHeight w:val="2310"/>
        </w:trPr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50.Задачи в рисунках и стихах.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задачами на нахождение части. Учить записывать арифметическое действие, используя знак «-» 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Стр.275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51.Состав чисел в пределах 10.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Продолжать учить простые арифметические задачи, формулировать арифметические действия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вычитания и сложения.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Стр.280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52.Решение задач.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задачами на увеличение числа на несколько единиц.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Стр.285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53.Закрепление знаний о составе числа.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задачами на уменьшение числа на несколько единиц.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Стр.288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54.Составление задач.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понимать условие и вопрос задачи.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Стр.294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55.Логические задачки.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 навыки счёта предметов.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Стр.299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56.Счёт и сравнение количества.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формировать группы из однородных предметов, перестраивать их.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Стр.305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57.Сравнения.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сравнивать длины предметов с помощью непосредственного наложения.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Стр.310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58.Сравнение по длине.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Упражнять в измерении с помощью условной мерки.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Стр.316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59.Сравнение по ширине и длине.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Учить рисовать равные и неравные отрезки на бумаге в клетку.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Стр.320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60.Измерение объёма и </w:t>
            </w: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длины меркой.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Учить измерять сыпучие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вещества.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Стр.325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61.Закрепление знаний 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геометрических фигурах и их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Стр.330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62.Закрепление знаний 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геометрических фигурах и их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Стр.335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 Закрепление знаний 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геометрических фигурах и их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Стр.339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64.Задания на развития логики.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геометрических фигурах и их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Стр.345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65.Различение предметов по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геометрических фигурах и их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Стр.350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. Закрепление знаний 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Уточнить представление о четырёхугольнике и его свойствах.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Стр.355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 Закрепление знаний о форме.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 с геометрическими задачами –головоломками на вкладывание контура геометрических фигур.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Стр.362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68.Ориентировка в пространстве.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Закреплять и развивать умение ориентироваться в пространстве с помощью </w:t>
            </w: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условных обозначений.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Стр.367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69. Ориентировка в пространстве.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правильно ориентироваться в пространстве.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Стр.372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 Ориентировка в пространстве.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умение ориентироваться  на листе бумаги.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Стр.379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71.Ориентировка во времени.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Закреплять представления о последовательности дней недели, времён года, месяцев.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Стр.386</w:t>
            </w:r>
          </w:p>
        </w:tc>
      </w:tr>
      <w:tr w:rsidR="005469E7" w:rsidRPr="00891119" w:rsidTr="005469E7">
        <w:tc>
          <w:tcPr>
            <w:tcW w:w="3190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 Ориентировка во времени.</w:t>
            </w:r>
          </w:p>
        </w:tc>
        <w:tc>
          <w:tcPr>
            <w:tcW w:w="3190" w:type="dxa"/>
          </w:tcPr>
          <w:p w:rsidR="005469E7" w:rsidRPr="00891119" w:rsidRDefault="005469E7" w:rsidP="00B53C9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 понимание временных отношений и понятий «сначала- потом»  , «до-после».</w:t>
            </w:r>
          </w:p>
        </w:tc>
        <w:tc>
          <w:tcPr>
            <w:tcW w:w="8329" w:type="dxa"/>
          </w:tcPr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Н.Е. Веракса</w:t>
            </w:r>
          </w:p>
          <w:p w:rsidR="005469E7" w:rsidRPr="00891119" w:rsidRDefault="005469E7" w:rsidP="00B53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Т.С. Комарова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М.А. Васильева</w:t>
            </w:r>
          </w:p>
          <w:p w:rsidR="005469E7" w:rsidRPr="00891119" w:rsidRDefault="005469E7" w:rsidP="00B53C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1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Стр.394</w:t>
            </w:r>
          </w:p>
        </w:tc>
      </w:tr>
    </w:tbl>
    <w:p w:rsidR="0049278F" w:rsidRPr="00891119" w:rsidRDefault="0049278F" w:rsidP="000A1DF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49278F" w:rsidRPr="00891119" w:rsidSect="000A1DF7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1E0" w:rsidRDefault="00F001E0" w:rsidP="00496F6D">
      <w:pPr>
        <w:spacing w:after="0" w:line="240" w:lineRule="auto"/>
      </w:pPr>
      <w:r>
        <w:separator/>
      </w:r>
    </w:p>
  </w:endnote>
  <w:endnote w:type="continuationSeparator" w:id="1">
    <w:p w:rsidR="00F001E0" w:rsidRDefault="00F001E0" w:rsidP="0049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-75905035"/>
      <w:docPartObj>
        <w:docPartGallery w:val="Page Numbers (Bottom of Page)"/>
        <w:docPartUnique/>
      </w:docPartObj>
    </w:sdtPr>
    <w:sdtContent>
      <w:p w:rsidR="00B53C9F" w:rsidRDefault="00B53C9F">
        <w:pPr>
          <w:pStyle w:val="af3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 w:rsidR="000300E9" w:rsidRPr="000300E9"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 w:rsidR="000300E9" w:rsidRPr="000300E9"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183EF1" w:rsidRPr="00183EF1">
          <w:rPr>
            <w:rFonts w:asciiTheme="majorHAnsi" w:eastAsiaTheme="majorEastAsia" w:hAnsiTheme="majorHAnsi" w:cstheme="majorBidi"/>
            <w:noProof/>
            <w:sz w:val="28"/>
            <w:szCs w:val="28"/>
          </w:rPr>
          <w:t>22</w:t>
        </w:r>
        <w:r w:rsidR="000300E9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:rsidR="00B53C9F" w:rsidRDefault="00B53C9F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1E0" w:rsidRDefault="00F001E0" w:rsidP="00496F6D">
      <w:pPr>
        <w:spacing w:after="0" w:line="240" w:lineRule="auto"/>
      </w:pPr>
      <w:r>
        <w:separator/>
      </w:r>
    </w:p>
  </w:footnote>
  <w:footnote w:type="continuationSeparator" w:id="1">
    <w:p w:rsidR="00F001E0" w:rsidRDefault="00F001E0" w:rsidP="00496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419"/>
    <w:multiLevelType w:val="hybridMultilevel"/>
    <w:tmpl w:val="F456141C"/>
    <w:lvl w:ilvl="0" w:tplc="04190009">
      <w:start w:val="1"/>
      <w:numFmt w:val="bullet"/>
      <w:lvlText w:val="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085E25E1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346C"/>
    <w:multiLevelType w:val="hybridMultilevel"/>
    <w:tmpl w:val="BE5C58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140D8"/>
    <w:multiLevelType w:val="hybridMultilevel"/>
    <w:tmpl w:val="BA5254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62435"/>
    <w:multiLevelType w:val="hybridMultilevel"/>
    <w:tmpl w:val="58763C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28D"/>
    <w:multiLevelType w:val="hybridMultilevel"/>
    <w:tmpl w:val="1FE637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90582"/>
    <w:multiLevelType w:val="hybridMultilevel"/>
    <w:tmpl w:val="0DAAB4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043CE"/>
    <w:multiLevelType w:val="hybridMultilevel"/>
    <w:tmpl w:val="DA1A9DC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264434F0"/>
    <w:multiLevelType w:val="hybridMultilevel"/>
    <w:tmpl w:val="0FD6FD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B0D17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75122"/>
    <w:multiLevelType w:val="hybridMultilevel"/>
    <w:tmpl w:val="A170BC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6A3A75"/>
    <w:multiLevelType w:val="hybridMultilevel"/>
    <w:tmpl w:val="94F87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75B2A"/>
    <w:multiLevelType w:val="hybridMultilevel"/>
    <w:tmpl w:val="424A63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54A9F"/>
    <w:multiLevelType w:val="hybridMultilevel"/>
    <w:tmpl w:val="0AB8A9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8E4445"/>
    <w:multiLevelType w:val="hybridMultilevel"/>
    <w:tmpl w:val="B0E01A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C4DBC"/>
    <w:multiLevelType w:val="hybridMultilevel"/>
    <w:tmpl w:val="EE8E7D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77F82"/>
    <w:multiLevelType w:val="hybridMultilevel"/>
    <w:tmpl w:val="DCA65DA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871D14"/>
    <w:multiLevelType w:val="hybridMultilevel"/>
    <w:tmpl w:val="1C043D08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1E76104"/>
    <w:multiLevelType w:val="hybridMultilevel"/>
    <w:tmpl w:val="15E0987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6A3ACC"/>
    <w:multiLevelType w:val="hybridMultilevel"/>
    <w:tmpl w:val="A9F6BE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872BC4"/>
    <w:multiLevelType w:val="hybridMultilevel"/>
    <w:tmpl w:val="630422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14DC8"/>
    <w:multiLevelType w:val="hybridMultilevel"/>
    <w:tmpl w:val="5956D5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1E59E9"/>
    <w:multiLevelType w:val="hybridMultilevel"/>
    <w:tmpl w:val="F35A73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43B69"/>
    <w:multiLevelType w:val="hybridMultilevel"/>
    <w:tmpl w:val="D5B2CF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54021"/>
    <w:multiLevelType w:val="hybridMultilevel"/>
    <w:tmpl w:val="52DC1F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80734D0"/>
    <w:multiLevelType w:val="hybridMultilevel"/>
    <w:tmpl w:val="85BC1D9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D856B3"/>
    <w:multiLevelType w:val="hybridMultilevel"/>
    <w:tmpl w:val="CBB6C0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DE3A4A"/>
    <w:multiLevelType w:val="hybridMultilevel"/>
    <w:tmpl w:val="E6EC6A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C5280C"/>
    <w:multiLevelType w:val="hybridMultilevel"/>
    <w:tmpl w:val="4022C6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823F15"/>
    <w:multiLevelType w:val="hybridMultilevel"/>
    <w:tmpl w:val="78945A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654124"/>
    <w:multiLevelType w:val="hybridMultilevel"/>
    <w:tmpl w:val="9BD84C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6571AD"/>
    <w:multiLevelType w:val="hybridMultilevel"/>
    <w:tmpl w:val="9780A0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5"/>
  </w:num>
  <w:num w:numId="5">
    <w:abstractNumId w:val="21"/>
  </w:num>
  <w:num w:numId="6">
    <w:abstractNumId w:val="0"/>
  </w:num>
  <w:num w:numId="7">
    <w:abstractNumId w:val="19"/>
  </w:num>
  <w:num w:numId="8">
    <w:abstractNumId w:val="28"/>
  </w:num>
  <w:num w:numId="9">
    <w:abstractNumId w:val="13"/>
  </w:num>
  <w:num w:numId="10">
    <w:abstractNumId w:val="23"/>
  </w:num>
  <w:num w:numId="11">
    <w:abstractNumId w:val="12"/>
  </w:num>
  <w:num w:numId="12">
    <w:abstractNumId w:val="29"/>
  </w:num>
  <w:num w:numId="13">
    <w:abstractNumId w:val="25"/>
  </w:num>
  <w:num w:numId="14">
    <w:abstractNumId w:val="31"/>
  </w:num>
  <w:num w:numId="15">
    <w:abstractNumId w:val="30"/>
  </w:num>
  <w:num w:numId="16">
    <w:abstractNumId w:val="8"/>
  </w:num>
  <w:num w:numId="17">
    <w:abstractNumId w:val="5"/>
  </w:num>
  <w:num w:numId="18">
    <w:abstractNumId w:val="6"/>
  </w:num>
  <w:num w:numId="19">
    <w:abstractNumId w:val="16"/>
  </w:num>
  <w:num w:numId="20">
    <w:abstractNumId w:val="26"/>
  </w:num>
  <w:num w:numId="21">
    <w:abstractNumId w:val="4"/>
  </w:num>
  <w:num w:numId="22">
    <w:abstractNumId w:val="10"/>
  </w:num>
  <w:num w:numId="23">
    <w:abstractNumId w:val="20"/>
  </w:num>
  <w:num w:numId="24">
    <w:abstractNumId w:val="2"/>
  </w:num>
  <w:num w:numId="25">
    <w:abstractNumId w:val="27"/>
  </w:num>
  <w:num w:numId="26">
    <w:abstractNumId w:val="3"/>
  </w:num>
  <w:num w:numId="27">
    <w:abstractNumId w:val="1"/>
  </w:num>
  <w:num w:numId="28">
    <w:abstractNumId w:val="22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1"/>
  </w:num>
  <w:num w:numId="32">
    <w:abstractNumId w:val="24"/>
  </w:num>
  <w:num w:numId="33">
    <w:abstractNumId w:val="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DF7"/>
    <w:rsid w:val="000035A4"/>
    <w:rsid w:val="000300E9"/>
    <w:rsid w:val="000426D8"/>
    <w:rsid w:val="000553F3"/>
    <w:rsid w:val="0006537B"/>
    <w:rsid w:val="000707BA"/>
    <w:rsid w:val="00092BF3"/>
    <w:rsid w:val="000A1DF7"/>
    <w:rsid w:val="000B00CD"/>
    <w:rsid w:val="000B6392"/>
    <w:rsid w:val="00183EF1"/>
    <w:rsid w:val="001A7979"/>
    <w:rsid w:val="002A0CDF"/>
    <w:rsid w:val="002C3ECC"/>
    <w:rsid w:val="002E04E4"/>
    <w:rsid w:val="003C75E8"/>
    <w:rsid w:val="003D68BD"/>
    <w:rsid w:val="003E6CF4"/>
    <w:rsid w:val="003F23B8"/>
    <w:rsid w:val="0049278F"/>
    <w:rsid w:val="00496F6D"/>
    <w:rsid w:val="00527A83"/>
    <w:rsid w:val="005469E7"/>
    <w:rsid w:val="005E6212"/>
    <w:rsid w:val="00645CAD"/>
    <w:rsid w:val="0069074F"/>
    <w:rsid w:val="007179AA"/>
    <w:rsid w:val="007C75FB"/>
    <w:rsid w:val="00836ECF"/>
    <w:rsid w:val="00846D62"/>
    <w:rsid w:val="00862498"/>
    <w:rsid w:val="00891119"/>
    <w:rsid w:val="00905939"/>
    <w:rsid w:val="009A5571"/>
    <w:rsid w:val="00A74E78"/>
    <w:rsid w:val="00B31EB4"/>
    <w:rsid w:val="00B53C9F"/>
    <w:rsid w:val="00C177B1"/>
    <w:rsid w:val="00C3368A"/>
    <w:rsid w:val="00C4078F"/>
    <w:rsid w:val="00C75CB1"/>
    <w:rsid w:val="00DD2ADD"/>
    <w:rsid w:val="00E04399"/>
    <w:rsid w:val="00E957B7"/>
    <w:rsid w:val="00EA4046"/>
    <w:rsid w:val="00EB16C2"/>
    <w:rsid w:val="00F001E0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939"/>
  </w:style>
  <w:style w:type="paragraph" w:styleId="1">
    <w:name w:val="heading 1"/>
    <w:basedOn w:val="a"/>
    <w:next w:val="a"/>
    <w:link w:val="10"/>
    <w:qFormat/>
    <w:rsid w:val="000A1DF7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DF7"/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a3">
    <w:name w:val="No Spacing"/>
    <w:link w:val="a4"/>
    <w:uiPriority w:val="1"/>
    <w:qFormat/>
    <w:rsid w:val="000A1D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0A1DF7"/>
    <w:rPr>
      <w:lang w:eastAsia="en-US"/>
    </w:rPr>
  </w:style>
  <w:style w:type="paragraph" w:styleId="a5">
    <w:name w:val="Body Text"/>
    <w:basedOn w:val="a"/>
    <w:link w:val="a6"/>
    <w:semiHidden/>
    <w:unhideWhenUsed/>
    <w:rsid w:val="000A1DF7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semiHidden/>
    <w:rsid w:val="000A1DF7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0A1D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A1DF7"/>
  </w:style>
  <w:style w:type="paragraph" w:customStyle="1" w:styleId="Style6">
    <w:name w:val="Style6"/>
    <w:basedOn w:val="a"/>
    <w:uiPriority w:val="99"/>
    <w:rsid w:val="000A1DF7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A1DF7"/>
    <w:rPr>
      <w:rFonts w:ascii="Times New Roman" w:hAnsi="Times New Roman" w:cs="Times New Roman"/>
      <w:sz w:val="20"/>
      <w:szCs w:val="20"/>
    </w:rPr>
  </w:style>
  <w:style w:type="paragraph" w:customStyle="1" w:styleId="a9">
    <w:name w:val="Содержимое таблицы"/>
    <w:basedOn w:val="a"/>
    <w:rsid w:val="000A1DF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aa">
    <w:name w:val="Table Grid"/>
    <w:basedOn w:val="a1"/>
    <w:uiPriority w:val="59"/>
    <w:rsid w:val="000A1DF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A1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0A1DF7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0A1DF7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0A1DF7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0A1DF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0A1DF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0A1DF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A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1DF7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0A1DF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0A1DF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0A1DF7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0A1DF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0A1D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0A1DF7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0A1DF7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0A1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0A1DF7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0A1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0A1DF7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0A1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0A1DF7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0A1D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0A1DF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0A1DF7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a"/>
    <w:rsid w:val="000A1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0A1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rsid w:val="000A1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A1DF7"/>
  </w:style>
  <w:style w:type="paragraph" w:styleId="ae">
    <w:name w:val="Title"/>
    <w:basedOn w:val="a"/>
    <w:next w:val="a"/>
    <w:link w:val="af"/>
    <w:uiPriority w:val="10"/>
    <w:qFormat/>
    <w:rsid w:val="000A1D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0A1D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0A1DF7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0A1DF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30">
    <w:name w:val="Body Text 3"/>
    <w:basedOn w:val="a"/>
    <w:link w:val="31"/>
    <w:uiPriority w:val="99"/>
    <w:semiHidden/>
    <w:unhideWhenUsed/>
    <w:rsid w:val="000A1DF7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0A1DF7"/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0A1DF7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0A1DF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0A1DF7"/>
  </w:style>
  <w:style w:type="character" w:customStyle="1" w:styleId="af2">
    <w:name w:val="Нижний колонтитул Знак"/>
    <w:basedOn w:val="a0"/>
    <w:link w:val="af3"/>
    <w:uiPriority w:val="99"/>
    <w:rsid w:val="000A1DF7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0A1DF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0A1DF7"/>
  </w:style>
  <w:style w:type="character" w:styleId="af4">
    <w:name w:val="Strong"/>
    <w:basedOn w:val="a0"/>
    <w:uiPriority w:val="22"/>
    <w:qFormat/>
    <w:rsid w:val="000A1D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07BBF-B592-4B75-862D-BCCD0941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69</Pages>
  <Words>15829</Words>
  <Characters>90229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</cp:lastModifiedBy>
  <cp:revision>23</cp:revision>
  <dcterms:created xsi:type="dcterms:W3CDTF">2015-08-21T13:16:00Z</dcterms:created>
  <dcterms:modified xsi:type="dcterms:W3CDTF">2016-08-30T16:43:00Z</dcterms:modified>
</cp:coreProperties>
</file>